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A637F" w14:textId="77777777" w:rsidR="005602F3" w:rsidRDefault="005602F3">
      <w:pPr>
        <w:spacing w:before="200" w:after="200"/>
      </w:pPr>
    </w:p>
    <w:p w14:paraId="7847DFDE" w14:textId="77777777" w:rsidR="005602F3" w:rsidRDefault="005602F3">
      <w:pPr>
        <w:spacing w:before="200" w:after="400"/>
        <w:jc w:val="center"/>
      </w:pPr>
    </w:p>
    <w:p w14:paraId="78643497" w14:textId="77777777" w:rsidR="005602F3" w:rsidRDefault="00000000">
      <w:pPr>
        <w:spacing w:after="120"/>
        <w:jc w:val="center"/>
      </w:pPr>
      <w:r>
        <w:rPr>
          <w:b/>
          <w:bCs/>
          <w:color w:val="1E2A4A"/>
          <w:sz w:val="72"/>
          <w:szCs w:val="72"/>
        </w:rPr>
        <w:t>ANGLE FLYING</w:t>
      </w:r>
    </w:p>
    <w:p w14:paraId="37428941" w14:textId="77777777" w:rsidR="005602F3" w:rsidRDefault="00000000">
      <w:pPr>
        <w:spacing w:after="120"/>
        <w:jc w:val="center"/>
      </w:pPr>
      <w:r>
        <w:rPr>
          <w:color w:val="2D4080"/>
          <w:sz w:val="48"/>
          <w:szCs w:val="48"/>
        </w:rPr>
        <w:t>COMPETITION RULE BOOK</w:t>
      </w:r>
    </w:p>
    <w:p w14:paraId="0E985AF5" w14:textId="77777777" w:rsidR="005602F3" w:rsidRDefault="00000000">
      <w:pPr>
        <w:pBdr>
          <w:bottom w:val="single" w:sz="6" w:space="8" w:color="6B8ED6"/>
        </w:pBdr>
        <w:spacing w:after="280"/>
        <w:jc w:val="center"/>
      </w:pPr>
      <w:r>
        <w:rPr>
          <w:i/>
          <w:iCs/>
          <w:color w:val="4A6BB5"/>
          <w:sz w:val="28"/>
          <w:szCs w:val="28"/>
        </w:rPr>
        <w:t>DIVE POOL &amp; REGULATIONS</w:t>
      </w:r>
    </w:p>
    <w:p w14:paraId="05E62267" w14:textId="77777777" w:rsidR="005602F3" w:rsidRDefault="005602F3">
      <w:pPr>
        <w:spacing w:before="400" w:after="400"/>
      </w:pPr>
    </w:p>
    <w:p w14:paraId="68C28223" w14:textId="77777777" w:rsidR="005602F3" w:rsidRDefault="00000000">
      <w:pPr>
        <w:spacing w:after="80"/>
        <w:jc w:val="center"/>
      </w:pPr>
      <w:r>
        <w:rPr>
          <w:color w:val="2D4080"/>
          <w:sz w:val="22"/>
          <w:szCs w:val="22"/>
        </w:rPr>
        <w:t>Presented by Downunder Dynamics</w:t>
      </w:r>
    </w:p>
    <w:p w14:paraId="090765D0" w14:textId="77777777" w:rsidR="005602F3" w:rsidRDefault="008F3954">
      <w:pPr>
        <w:jc w:val="center"/>
      </w:pPr>
      <w:r>
        <w:rPr>
          <w:i/>
          <w:iCs/>
          <w:color w:val="4A6BB5"/>
        </w:rPr>
        <w:t>www.downunderdynamics.com.au</w:t>
      </w:r>
    </w:p>
    <w:p w14:paraId="7BD9A205" w14:textId="77777777" w:rsidR="005602F3" w:rsidRDefault="00000000">
      <w:r>
        <w:br w:type="page"/>
      </w:r>
    </w:p>
    <w:p w14:paraId="67298244" w14:textId="77777777" w:rsidR="005602F3" w:rsidRDefault="00000000">
      <w:pPr>
        <w:pStyle w:val="Heading1"/>
        <w:pBdr>
          <w:bottom w:val="single" w:sz="8" w:space="6" w:color="2D4080"/>
        </w:pBdr>
      </w:pPr>
      <w:bookmarkStart w:id="0" w:name="_Toc229057680"/>
      <w:r>
        <w:lastRenderedPageBreak/>
        <w:t>Contents</w:t>
      </w:r>
      <w:bookmarkEnd w:id="0"/>
    </w:p>
    <w:sdt>
      <w:sdtPr>
        <w:alias w:val="Table of Contents"/>
        <w:id w:val="-1776012234"/>
      </w:sdtPr>
      <w:sdtContent>
        <w:p w14:paraId="3E774CA3" w14:textId="77777777" w:rsidR="008F3954" w:rsidRDefault="00000000">
          <w:pPr>
            <w:pStyle w:val="TOC1"/>
            <w:tabs>
              <w:tab w:val="right" w:leader="dot" w:pos="9628"/>
            </w:tabs>
            <w:rPr>
              <w:noProof/>
            </w:rPr>
          </w:pPr>
          <w:r>
            <w:fldChar w:fldCharType="begin"/>
          </w:r>
          <w:r>
            <w:instrText>TOC \h \o "1-3"</w:instrText>
          </w:r>
          <w:r>
            <w:fldChar w:fldCharType="separate"/>
          </w:r>
          <w:hyperlink w:anchor="_Toc229057680" w:history="1">
            <w:r w:rsidR="008F3954">
              <w:rPr>
                <w:rStyle w:val="Hyperlink"/>
                <w:noProof/>
              </w:rPr>
              <w:t>Contents</w:t>
            </w:r>
            <w:r w:rsidR="008F3954">
              <w:rPr>
                <w:noProof/>
              </w:rPr>
              <w:tab/>
            </w:r>
            <w:r w:rsidR="008F3954">
              <w:rPr>
                <w:noProof/>
              </w:rPr>
              <w:fldChar w:fldCharType="begin"/>
            </w:r>
            <w:r w:rsidR="008F3954">
              <w:rPr>
                <w:noProof/>
              </w:rPr>
              <w:instrText xml:space="preserve"> PAGEREF _Toc229057680 \h </w:instrText>
            </w:r>
            <w:r w:rsidR="008F3954">
              <w:rPr>
                <w:noProof/>
              </w:rPr>
            </w:r>
            <w:r w:rsidR="008F3954">
              <w:rPr>
                <w:noProof/>
              </w:rPr>
              <w:fldChar w:fldCharType="separate"/>
            </w:r>
            <w:r w:rsidR="008F3954">
              <w:rPr>
                <w:noProof/>
              </w:rPr>
              <w:t>1</w:t>
            </w:r>
            <w:r w:rsidR="008F3954">
              <w:rPr>
                <w:noProof/>
              </w:rPr>
              <w:fldChar w:fldCharType="end"/>
            </w:r>
          </w:hyperlink>
        </w:p>
        <w:p w14:paraId="01C3CC34" w14:textId="77777777" w:rsidR="008F3954" w:rsidRDefault="008F3954">
          <w:pPr>
            <w:pStyle w:val="TOC1"/>
            <w:tabs>
              <w:tab w:val="right" w:leader="dot" w:pos="9628"/>
            </w:tabs>
            <w:rPr>
              <w:noProof/>
            </w:rPr>
          </w:pPr>
          <w:hyperlink w:anchor="_Toc229057681" w:history="1">
            <w:r>
              <w:rPr>
                <w:rStyle w:val="Hyperlink"/>
                <w:noProof/>
              </w:rPr>
              <w:t>1.  Discipline Overview</w:t>
            </w:r>
            <w:r>
              <w:rPr>
                <w:noProof/>
              </w:rPr>
              <w:tab/>
            </w:r>
            <w:r>
              <w:rPr>
                <w:noProof/>
              </w:rPr>
              <w:fldChar w:fldCharType="begin"/>
            </w:r>
            <w:r>
              <w:rPr>
                <w:noProof/>
              </w:rPr>
              <w:instrText xml:space="preserve"> PAGEREF _Toc229057681 \h </w:instrText>
            </w:r>
            <w:r>
              <w:rPr>
                <w:noProof/>
              </w:rPr>
            </w:r>
            <w:r>
              <w:rPr>
                <w:noProof/>
              </w:rPr>
              <w:fldChar w:fldCharType="separate"/>
            </w:r>
            <w:r>
              <w:rPr>
                <w:noProof/>
              </w:rPr>
              <w:t>1</w:t>
            </w:r>
            <w:r>
              <w:rPr>
                <w:noProof/>
              </w:rPr>
              <w:fldChar w:fldCharType="end"/>
            </w:r>
          </w:hyperlink>
        </w:p>
        <w:p w14:paraId="4F7DA934" w14:textId="77777777" w:rsidR="008F3954" w:rsidRDefault="008F3954">
          <w:pPr>
            <w:pStyle w:val="TOC1"/>
            <w:tabs>
              <w:tab w:val="right" w:leader="dot" w:pos="9628"/>
            </w:tabs>
            <w:rPr>
              <w:noProof/>
            </w:rPr>
          </w:pPr>
          <w:hyperlink w:anchor="_Toc229057682" w:history="1">
            <w:r>
              <w:rPr>
                <w:rStyle w:val="Hyperlink"/>
                <w:noProof/>
              </w:rPr>
              <w:t>2.  Purpose</w:t>
            </w:r>
            <w:r>
              <w:rPr>
                <w:noProof/>
              </w:rPr>
              <w:tab/>
            </w:r>
            <w:r>
              <w:rPr>
                <w:noProof/>
              </w:rPr>
              <w:fldChar w:fldCharType="begin"/>
            </w:r>
            <w:r>
              <w:rPr>
                <w:noProof/>
              </w:rPr>
              <w:instrText xml:space="preserve"> PAGEREF _Toc229057682 \h </w:instrText>
            </w:r>
            <w:r>
              <w:rPr>
                <w:noProof/>
              </w:rPr>
            </w:r>
            <w:r>
              <w:rPr>
                <w:noProof/>
              </w:rPr>
              <w:fldChar w:fldCharType="separate"/>
            </w:r>
            <w:r>
              <w:rPr>
                <w:noProof/>
              </w:rPr>
              <w:t>1</w:t>
            </w:r>
            <w:r>
              <w:rPr>
                <w:noProof/>
              </w:rPr>
              <w:fldChar w:fldCharType="end"/>
            </w:r>
          </w:hyperlink>
        </w:p>
        <w:p w14:paraId="22D10038" w14:textId="77777777" w:rsidR="008F3954" w:rsidRDefault="008F3954">
          <w:pPr>
            <w:pStyle w:val="TOC1"/>
            <w:tabs>
              <w:tab w:val="right" w:leader="dot" w:pos="9628"/>
            </w:tabs>
            <w:rPr>
              <w:noProof/>
            </w:rPr>
          </w:pPr>
          <w:hyperlink w:anchor="_Toc229057683" w:history="1">
            <w:r>
              <w:rPr>
                <w:rStyle w:val="Hyperlink"/>
                <w:noProof/>
              </w:rPr>
              <w:t>3.  Key Rules and Guidelines</w:t>
            </w:r>
            <w:r>
              <w:rPr>
                <w:noProof/>
              </w:rPr>
              <w:tab/>
            </w:r>
            <w:r>
              <w:rPr>
                <w:noProof/>
              </w:rPr>
              <w:fldChar w:fldCharType="begin"/>
            </w:r>
            <w:r>
              <w:rPr>
                <w:noProof/>
              </w:rPr>
              <w:instrText xml:space="preserve"> PAGEREF _Toc229057683 \h </w:instrText>
            </w:r>
            <w:r>
              <w:rPr>
                <w:noProof/>
              </w:rPr>
            </w:r>
            <w:r>
              <w:rPr>
                <w:noProof/>
              </w:rPr>
              <w:fldChar w:fldCharType="separate"/>
            </w:r>
            <w:r>
              <w:rPr>
                <w:noProof/>
              </w:rPr>
              <w:t>1</w:t>
            </w:r>
            <w:r>
              <w:rPr>
                <w:noProof/>
              </w:rPr>
              <w:fldChar w:fldCharType="end"/>
            </w:r>
          </w:hyperlink>
        </w:p>
        <w:p w14:paraId="47022408" w14:textId="77777777" w:rsidR="008F3954" w:rsidRDefault="008F3954">
          <w:pPr>
            <w:pStyle w:val="TOC2"/>
            <w:tabs>
              <w:tab w:val="right" w:leader="dot" w:pos="9628"/>
            </w:tabs>
            <w:rPr>
              <w:noProof/>
            </w:rPr>
          </w:pPr>
          <w:hyperlink w:anchor="_Toc229057684" w:history="1">
            <w:r>
              <w:rPr>
                <w:rStyle w:val="Hyperlink"/>
                <w:noProof/>
              </w:rPr>
              <w:t>Navigation and Line of Flight</w:t>
            </w:r>
            <w:r>
              <w:rPr>
                <w:noProof/>
              </w:rPr>
              <w:tab/>
            </w:r>
            <w:r>
              <w:rPr>
                <w:noProof/>
              </w:rPr>
              <w:fldChar w:fldCharType="begin"/>
            </w:r>
            <w:r>
              <w:rPr>
                <w:noProof/>
              </w:rPr>
              <w:instrText xml:space="preserve"> PAGEREF _Toc229057684 \h </w:instrText>
            </w:r>
            <w:r>
              <w:rPr>
                <w:noProof/>
              </w:rPr>
            </w:r>
            <w:r>
              <w:rPr>
                <w:noProof/>
              </w:rPr>
              <w:fldChar w:fldCharType="separate"/>
            </w:r>
            <w:r>
              <w:rPr>
                <w:noProof/>
              </w:rPr>
              <w:t>1</w:t>
            </w:r>
            <w:r>
              <w:rPr>
                <w:noProof/>
              </w:rPr>
              <w:fldChar w:fldCharType="end"/>
            </w:r>
          </w:hyperlink>
        </w:p>
        <w:p w14:paraId="382D2FE2" w14:textId="77777777" w:rsidR="008F3954" w:rsidRDefault="008F3954">
          <w:pPr>
            <w:pStyle w:val="TOC3"/>
            <w:tabs>
              <w:tab w:val="right" w:leader="dot" w:pos="9628"/>
            </w:tabs>
            <w:rPr>
              <w:noProof/>
            </w:rPr>
          </w:pPr>
          <w:hyperlink w:anchor="_Toc229057685" w:history="1">
            <w:r>
              <w:rPr>
                <w:rStyle w:val="Hyperlink"/>
                <w:noProof/>
              </w:rPr>
              <w:t>3.1  Line Definition and Direction</w:t>
            </w:r>
            <w:r>
              <w:rPr>
                <w:noProof/>
              </w:rPr>
              <w:tab/>
            </w:r>
            <w:r>
              <w:rPr>
                <w:noProof/>
              </w:rPr>
              <w:fldChar w:fldCharType="begin"/>
            </w:r>
            <w:r>
              <w:rPr>
                <w:noProof/>
              </w:rPr>
              <w:instrText xml:space="preserve"> PAGEREF _Toc229057685 \h </w:instrText>
            </w:r>
            <w:r>
              <w:rPr>
                <w:noProof/>
              </w:rPr>
            </w:r>
            <w:r>
              <w:rPr>
                <w:noProof/>
              </w:rPr>
              <w:fldChar w:fldCharType="separate"/>
            </w:r>
            <w:r>
              <w:rPr>
                <w:noProof/>
              </w:rPr>
              <w:t>1</w:t>
            </w:r>
            <w:r>
              <w:rPr>
                <w:noProof/>
              </w:rPr>
              <w:fldChar w:fldCharType="end"/>
            </w:r>
          </w:hyperlink>
        </w:p>
        <w:p w14:paraId="3892B6EF" w14:textId="77777777" w:rsidR="008F3954" w:rsidRDefault="008F3954">
          <w:pPr>
            <w:pStyle w:val="TOC3"/>
            <w:tabs>
              <w:tab w:val="right" w:leader="dot" w:pos="9628"/>
            </w:tabs>
            <w:rPr>
              <w:noProof/>
            </w:rPr>
          </w:pPr>
          <w:hyperlink w:anchor="_Toc229057686" w:history="1">
            <w:r>
              <w:rPr>
                <w:rStyle w:val="Hyperlink"/>
                <w:noProof/>
              </w:rPr>
              <w:t>3.2  Camera Position</w:t>
            </w:r>
            <w:r>
              <w:rPr>
                <w:noProof/>
              </w:rPr>
              <w:tab/>
            </w:r>
            <w:r>
              <w:rPr>
                <w:noProof/>
              </w:rPr>
              <w:fldChar w:fldCharType="begin"/>
            </w:r>
            <w:r>
              <w:rPr>
                <w:noProof/>
              </w:rPr>
              <w:instrText xml:space="preserve"> PAGEREF _Toc229057686 \h </w:instrText>
            </w:r>
            <w:r>
              <w:rPr>
                <w:noProof/>
              </w:rPr>
            </w:r>
            <w:r>
              <w:rPr>
                <w:noProof/>
              </w:rPr>
              <w:fldChar w:fldCharType="separate"/>
            </w:r>
            <w:r>
              <w:rPr>
                <w:noProof/>
              </w:rPr>
              <w:t>1</w:t>
            </w:r>
            <w:r>
              <w:rPr>
                <w:noProof/>
              </w:rPr>
              <w:fldChar w:fldCharType="end"/>
            </w:r>
          </w:hyperlink>
        </w:p>
        <w:p w14:paraId="6F80D3C0" w14:textId="77777777" w:rsidR="008F3954" w:rsidRDefault="008F3954">
          <w:pPr>
            <w:pStyle w:val="TOC3"/>
            <w:tabs>
              <w:tab w:val="right" w:leader="dot" w:pos="9628"/>
            </w:tabs>
            <w:rPr>
              <w:noProof/>
            </w:rPr>
          </w:pPr>
          <w:hyperlink w:anchor="_Toc229057687" w:history="1">
            <w:r>
              <w:rPr>
                <w:rStyle w:val="Hyperlink"/>
                <w:noProof/>
              </w:rPr>
              <w:t>3.3  Group Exit and Line Separation</w:t>
            </w:r>
            <w:r>
              <w:rPr>
                <w:noProof/>
              </w:rPr>
              <w:tab/>
            </w:r>
            <w:r>
              <w:rPr>
                <w:noProof/>
              </w:rPr>
              <w:fldChar w:fldCharType="begin"/>
            </w:r>
            <w:r>
              <w:rPr>
                <w:noProof/>
              </w:rPr>
              <w:instrText xml:space="preserve"> PAGEREF _Toc229057687 \h </w:instrText>
            </w:r>
            <w:r>
              <w:rPr>
                <w:noProof/>
              </w:rPr>
            </w:r>
            <w:r>
              <w:rPr>
                <w:noProof/>
              </w:rPr>
              <w:fldChar w:fldCharType="separate"/>
            </w:r>
            <w:r>
              <w:rPr>
                <w:noProof/>
              </w:rPr>
              <w:t>1</w:t>
            </w:r>
            <w:r>
              <w:rPr>
                <w:noProof/>
              </w:rPr>
              <w:fldChar w:fldCharType="end"/>
            </w:r>
          </w:hyperlink>
        </w:p>
        <w:p w14:paraId="3C48604A" w14:textId="77777777" w:rsidR="008F3954" w:rsidRDefault="008F3954">
          <w:pPr>
            <w:pStyle w:val="TOC3"/>
            <w:tabs>
              <w:tab w:val="right" w:leader="dot" w:pos="9628"/>
            </w:tabs>
            <w:rPr>
              <w:noProof/>
            </w:rPr>
          </w:pPr>
          <w:hyperlink w:anchor="_Toc229057688" w:history="1">
            <w:r>
              <w:rPr>
                <w:rStyle w:val="Hyperlink"/>
                <w:noProof/>
              </w:rPr>
              <w:t>3.4  Judging Line and Opening Location</w:t>
            </w:r>
            <w:r>
              <w:rPr>
                <w:noProof/>
              </w:rPr>
              <w:tab/>
            </w:r>
            <w:r>
              <w:rPr>
                <w:noProof/>
              </w:rPr>
              <w:fldChar w:fldCharType="begin"/>
            </w:r>
            <w:r>
              <w:rPr>
                <w:noProof/>
              </w:rPr>
              <w:instrText xml:space="preserve"> PAGEREF _Toc229057688 \h </w:instrText>
            </w:r>
            <w:r>
              <w:rPr>
                <w:noProof/>
              </w:rPr>
            </w:r>
            <w:r>
              <w:rPr>
                <w:noProof/>
              </w:rPr>
              <w:fldChar w:fldCharType="separate"/>
            </w:r>
            <w:r>
              <w:rPr>
                <w:noProof/>
              </w:rPr>
              <w:t>1</w:t>
            </w:r>
            <w:r>
              <w:rPr>
                <w:noProof/>
              </w:rPr>
              <w:fldChar w:fldCharType="end"/>
            </w:r>
          </w:hyperlink>
        </w:p>
        <w:p w14:paraId="3FA2D452" w14:textId="77777777" w:rsidR="008F3954" w:rsidRDefault="008F3954">
          <w:pPr>
            <w:pStyle w:val="TOC3"/>
            <w:tabs>
              <w:tab w:val="right" w:leader="dot" w:pos="9628"/>
            </w:tabs>
            <w:rPr>
              <w:noProof/>
            </w:rPr>
          </w:pPr>
          <w:hyperlink w:anchor="_Toc229057689" w:history="1">
            <w:r>
              <w:rPr>
                <w:rStyle w:val="Hyperlink"/>
                <w:noProof/>
              </w:rPr>
              <w:t>3.5  Simplicity and Efficiency</w:t>
            </w:r>
            <w:r>
              <w:rPr>
                <w:noProof/>
              </w:rPr>
              <w:tab/>
            </w:r>
            <w:r>
              <w:rPr>
                <w:noProof/>
              </w:rPr>
              <w:fldChar w:fldCharType="begin"/>
            </w:r>
            <w:r>
              <w:rPr>
                <w:noProof/>
              </w:rPr>
              <w:instrText xml:space="preserve"> PAGEREF _Toc229057689 \h </w:instrText>
            </w:r>
            <w:r>
              <w:rPr>
                <w:noProof/>
              </w:rPr>
            </w:r>
            <w:r>
              <w:rPr>
                <w:noProof/>
              </w:rPr>
              <w:fldChar w:fldCharType="separate"/>
            </w:r>
            <w:r>
              <w:rPr>
                <w:noProof/>
              </w:rPr>
              <w:t>1</w:t>
            </w:r>
            <w:r>
              <w:rPr>
                <w:noProof/>
              </w:rPr>
              <w:fldChar w:fldCharType="end"/>
            </w:r>
          </w:hyperlink>
        </w:p>
        <w:p w14:paraId="64B814AB" w14:textId="77777777" w:rsidR="008F3954" w:rsidRDefault="008F3954">
          <w:pPr>
            <w:pStyle w:val="TOC2"/>
            <w:tabs>
              <w:tab w:val="right" w:leader="dot" w:pos="9628"/>
            </w:tabs>
            <w:rPr>
              <w:noProof/>
            </w:rPr>
          </w:pPr>
          <w:hyperlink w:anchor="_Toc229057690" w:history="1">
            <w:r>
              <w:rPr>
                <w:rStyle w:val="Hyperlink"/>
                <w:noProof/>
              </w:rPr>
              <w:t>Navigation and Line of Flight Scoring</w:t>
            </w:r>
            <w:r>
              <w:rPr>
                <w:noProof/>
              </w:rPr>
              <w:tab/>
            </w:r>
            <w:r>
              <w:rPr>
                <w:noProof/>
              </w:rPr>
              <w:fldChar w:fldCharType="begin"/>
            </w:r>
            <w:r>
              <w:rPr>
                <w:noProof/>
              </w:rPr>
              <w:instrText xml:space="preserve"> PAGEREF _Toc229057690 \h </w:instrText>
            </w:r>
            <w:r>
              <w:rPr>
                <w:noProof/>
              </w:rPr>
            </w:r>
            <w:r>
              <w:rPr>
                <w:noProof/>
              </w:rPr>
              <w:fldChar w:fldCharType="separate"/>
            </w:r>
            <w:r>
              <w:rPr>
                <w:noProof/>
              </w:rPr>
              <w:t>1</w:t>
            </w:r>
            <w:r>
              <w:rPr>
                <w:noProof/>
              </w:rPr>
              <w:fldChar w:fldCharType="end"/>
            </w:r>
          </w:hyperlink>
        </w:p>
        <w:p w14:paraId="04FDDDE2" w14:textId="77777777" w:rsidR="008F3954" w:rsidRDefault="008F3954">
          <w:pPr>
            <w:pStyle w:val="TOC3"/>
            <w:tabs>
              <w:tab w:val="right" w:leader="dot" w:pos="9628"/>
            </w:tabs>
            <w:rPr>
              <w:noProof/>
            </w:rPr>
          </w:pPr>
          <w:hyperlink w:anchor="_Toc229057691" w:history="1">
            <w:r>
              <w:rPr>
                <w:rStyle w:val="Hyperlink"/>
                <w:noProof/>
              </w:rPr>
              <w:t>3.6  Minor Navigation Fault — 0.5 Point Deduction</w:t>
            </w:r>
            <w:r>
              <w:rPr>
                <w:noProof/>
              </w:rPr>
              <w:tab/>
            </w:r>
            <w:r>
              <w:rPr>
                <w:noProof/>
              </w:rPr>
              <w:fldChar w:fldCharType="begin"/>
            </w:r>
            <w:r>
              <w:rPr>
                <w:noProof/>
              </w:rPr>
              <w:instrText xml:space="preserve"> PAGEREF _Toc229057691 \h </w:instrText>
            </w:r>
            <w:r>
              <w:rPr>
                <w:noProof/>
              </w:rPr>
            </w:r>
            <w:r>
              <w:rPr>
                <w:noProof/>
              </w:rPr>
              <w:fldChar w:fldCharType="separate"/>
            </w:r>
            <w:r>
              <w:rPr>
                <w:noProof/>
              </w:rPr>
              <w:t>1</w:t>
            </w:r>
            <w:r>
              <w:rPr>
                <w:noProof/>
              </w:rPr>
              <w:fldChar w:fldCharType="end"/>
            </w:r>
          </w:hyperlink>
        </w:p>
        <w:p w14:paraId="1A35E0F3" w14:textId="77777777" w:rsidR="008F3954" w:rsidRDefault="008F3954">
          <w:pPr>
            <w:pStyle w:val="TOC3"/>
            <w:tabs>
              <w:tab w:val="right" w:leader="dot" w:pos="9628"/>
            </w:tabs>
            <w:rPr>
              <w:noProof/>
            </w:rPr>
          </w:pPr>
          <w:hyperlink w:anchor="_Toc229057692" w:history="1">
            <w:r>
              <w:rPr>
                <w:rStyle w:val="Hyperlink"/>
                <w:noProof/>
              </w:rPr>
              <w:t>3.7  Major Navigation Fault — 1 Point Deduction</w:t>
            </w:r>
            <w:r>
              <w:rPr>
                <w:noProof/>
              </w:rPr>
              <w:tab/>
            </w:r>
            <w:r>
              <w:rPr>
                <w:noProof/>
              </w:rPr>
              <w:fldChar w:fldCharType="begin"/>
            </w:r>
            <w:r>
              <w:rPr>
                <w:noProof/>
              </w:rPr>
              <w:instrText xml:space="preserve"> PAGEREF _Toc229057692 \h </w:instrText>
            </w:r>
            <w:r>
              <w:rPr>
                <w:noProof/>
              </w:rPr>
            </w:r>
            <w:r>
              <w:rPr>
                <w:noProof/>
              </w:rPr>
              <w:fldChar w:fldCharType="separate"/>
            </w:r>
            <w:r>
              <w:rPr>
                <w:noProof/>
              </w:rPr>
              <w:t>1</w:t>
            </w:r>
            <w:r>
              <w:rPr>
                <w:noProof/>
              </w:rPr>
              <w:fldChar w:fldCharType="end"/>
            </w:r>
          </w:hyperlink>
        </w:p>
        <w:p w14:paraId="20038672" w14:textId="77777777" w:rsidR="008F3954" w:rsidRDefault="008F3954">
          <w:pPr>
            <w:pStyle w:val="TOC3"/>
            <w:tabs>
              <w:tab w:val="right" w:leader="dot" w:pos="9628"/>
            </w:tabs>
            <w:rPr>
              <w:noProof/>
            </w:rPr>
          </w:pPr>
          <w:hyperlink w:anchor="_Toc229057693" w:history="1">
            <w:r>
              <w:rPr>
                <w:rStyle w:val="Hyperlink"/>
                <w:noProof/>
              </w:rPr>
              <w:t>3.8  Safety Violation — 2 Point Deduction or Disqualification</w:t>
            </w:r>
            <w:r>
              <w:rPr>
                <w:noProof/>
              </w:rPr>
              <w:tab/>
            </w:r>
            <w:r>
              <w:rPr>
                <w:noProof/>
              </w:rPr>
              <w:fldChar w:fldCharType="begin"/>
            </w:r>
            <w:r>
              <w:rPr>
                <w:noProof/>
              </w:rPr>
              <w:instrText xml:space="preserve"> PAGEREF _Toc229057693 \h </w:instrText>
            </w:r>
            <w:r>
              <w:rPr>
                <w:noProof/>
              </w:rPr>
            </w:r>
            <w:r>
              <w:rPr>
                <w:noProof/>
              </w:rPr>
              <w:fldChar w:fldCharType="separate"/>
            </w:r>
            <w:r>
              <w:rPr>
                <w:noProof/>
              </w:rPr>
              <w:t>1</w:t>
            </w:r>
            <w:r>
              <w:rPr>
                <w:noProof/>
              </w:rPr>
              <w:fldChar w:fldCharType="end"/>
            </w:r>
          </w:hyperlink>
        </w:p>
        <w:p w14:paraId="424997C9" w14:textId="77777777" w:rsidR="008F3954" w:rsidRDefault="008F3954">
          <w:pPr>
            <w:pStyle w:val="TOC3"/>
            <w:tabs>
              <w:tab w:val="right" w:leader="dot" w:pos="9628"/>
            </w:tabs>
            <w:rPr>
              <w:noProof/>
            </w:rPr>
          </w:pPr>
          <w:hyperlink w:anchor="_Toc229057694" w:history="1">
            <w:r>
              <w:rPr>
                <w:rStyle w:val="Hyperlink"/>
                <w:noProof/>
              </w:rPr>
              <w:t>3.9  Non-Scorable Navigation</w:t>
            </w:r>
            <w:r>
              <w:rPr>
                <w:noProof/>
              </w:rPr>
              <w:tab/>
            </w:r>
            <w:r>
              <w:rPr>
                <w:noProof/>
              </w:rPr>
              <w:fldChar w:fldCharType="begin"/>
            </w:r>
            <w:r>
              <w:rPr>
                <w:noProof/>
              </w:rPr>
              <w:instrText xml:space="preserve"> PAGEREF _Toc229057694 \h </w:instrText>
            </w:r>
            <w:r>
              <w:rPr>
                <w:noProof/>
              </w:rPr>
            </w:r>
            <w:r>
              <w:rPr>
                <w:noProof/>
              </w:rPr>
              <w:fldChar w:fldCharType="separate"/>
            </w:r>
            <w:r>
              <w:rPr>
                <w:noProof/>
              </w:rPr>
              <w:t>1</w:t>
            </w:r>
            <w:r>
              <w:rPr>
                <w:noProof/>
              </w:rPr>
              <w:fldChar w:fldCharType="end"/>
            </w:r>
          </w:hyperlink>
        </w:p>
        <w:p w14:paraId="1C50C1BA" w14:textId="77777777" w:rsidR="008F3954" w:rsidRDefault="008F3954">
          <w:pPr>
            <w:pStyle w:val="TOC2"/>
            <w:tabs>
              <w:tab w:val="right" w:leader="dot" w:pos="9628"/>
            </w:tabs>
            <w:rPr>
              <w:noProof/>
            </w:rPr>
          </w:pPr>
          <w:hyperlink w:anchor="_Toc229057695" w:history="1">
            <w:r>
              <w:rPr>
                <w:rStyle w:val="Hyperlink"/>
                <w:noProof/>
              </w:rPr>
              <w:t>Docks</w:t>
            </w:r>
            <w:r>
              <w:rPr>
                <w:noProof/>
              </w:rPr>
              <w:tab/>
            </w:r>
            <w:r>
              <w:rPr>
                <w:noProof/>
              </w:rPr>
              <w:fldChar w:fldCharType="begin"/>
            </w:r>
            <w:r>
              <w:rPr>
                <w:noProof/>
              </w:rPr>
              <w:instrText xml:space="preserve"> PAGEREF _Toc229057695 \h </w:instrText>
            </w:r>
            <w:r>
              <w:rPr>
                <w:noProof/>
              </w:rPr>
            </w:r>
            <w:r>
              <w:rPr>
                <w:noProof/>
              </w:rPr>
              <w:fldChar w:fldCharType="separate"/>
            </w:r>
            <w:r>
              <w:rPr>
                <w:noProof/>
              </w:rPr>
              <w:t>1</w:t>
            </w:r>
            <w:r>
              <w:rPr>
                <w:noProof/>
              </w:rPr>
              <w:fldChar w:fldCharType="end"/>
            </w:r>
          </w:hyperlink>
        </w:p>
        <w:p w14:paraId="6124CFE4" w14:textId="77777777" w:rsidR="008F3954" w:rsidRDefault="008F3954">
          <w:pPr>
            <w:pStyle w:val="TOC2"/>
            <w:tabs>
              <w:tab w:val="right" w:leader="dot" w:pos="9628"/>
            </w:tabs>
            <w:rPr>
              <w:noProof/>
            </w:rPr>
          </w:pPr>
          <w:hyperlink w:anchor="_Toc229057696" w:history="1">
            <w:r>
              <w:rPr>
                <w:rStyle w:val="Hyperlink"/>
                <w:noProof/>
              </w:rPr>
              <w:t>Video Requirements</w:t>
            </w:r>
            <w:r>
              <w:rPr>
                <w:noProof/>
              </w:rPr>
              <w:tab/>
            </w:r>
            <w:r>
              <w:rPr>
                <w:noProof/>
              </w:rPr>
              <w:fldChar w:fldCharType="begin"/>
            </w:r>
            <w:r>
              <w:rPr>
                <w:noProof/>
              </w:rPr>
              <w:instrText xml:space="preserve"> PAGEREF _Toc229057696 \h </w:instrText>
            </w:r>
            <w:r>
              <w:rPr>
                <w:noProof/>
              </w:rPr>
            </w:r>
            <w:r>
              <w:rPr>
                <w:noProof/>
              </w:rPr>
              <w:fldChar w:fldCharType="separate"/>
            </w:r>
            <w:r>
              <w:rPr>
                <w:noProof/>
              </w:rPr>
              <w:t>1</w:t>
            </w:r>
            <w:r>
              <w:rPr>
                <w:noProof/>
              </w:rPr>
              <w:fldChar w:fldCharType="end"/>
            </w:r>
          </w:hyperlink>
        </w:p>
        <w:p w14:paraId="5C483711" w14:textId="77777777" w:rsidR="008F3954" w:rsidRDefault="008F3954">
          <w:pPr>
            <w:pStyle w:val="TOC2"/>
            <w:tabs>
              <w:tab w:val="right" w:leader="dot" w:pos="9628"/>
            </w:tabs>
            <w:rPr>
              <w:noProof/>
            </w:rPr>
          </w:pPr>
          <w:hyperlink w:anchor="_Toc229057697" w:history="1">
            <w:r>
              <w:rPr>
                <w:rStyle w:val="Hyperlink"/>
                <w:noProof/>
              </w:rPr>
              <w:t>Body Positions</w:t>
            </w:r>
            <w:r>
              <w:rPr>
                <w:noProof/>
              </w:rPr>
              <w:tab/>
            </w:r>
            <w:r>
              <w:rPr>
                <w:noProof/>
              </w:rPr>
              <w:fldChar w:fldCharType="begin"/>
            </w:r>
            <w:r>
              <w:rPr>
                <w:noProof/>
              </w:rPr>
              <w:instrText xml:space="preserve"> PAGEREF _Toc229057697 \h </w:instrText>
            </w:r>
            <w:r>
              <w:rPr>
                <w:noProof/>
              </w:rPr>
            </w:r>
            <w:r>
              <w:rPr>
                <w:noProof/>
              </w:rPr>
              <w:fldChar w:fldCharType="separate"/>
            </w:r>
            <w:r>
              <w:rPr>
                <w:noProof/>
              </w:rPr>
              <w:t>1</w:t>
            </w:r>
            <w:r>
              <w:rPr>
                <w:noProof/>
              </w:rPr>
              <w:fldChar w:fldCharType="end"/>
            </w:r>
          </w:hyperlink>
        </w:p>
        <w:p w14:paraId="59756DD4" w14:textId="77777777" w:rsidR="008F3954" w:rsidRDefault="008F3954">
          <w:pPr>
            <w:pStyle w:val="TOC2"/>
            <w:tabs>
              <w:tab w:val="right" w:leader="dot" w:pos="9628"/>
            </w:tabs>
            <w:rPr>
              <w:noProof/>
            </w:rPr>
          </w:pPr>
          <w:hyperlink w:anchor="_Toc229057698" w:history="1">
            <w:r>
              <w:rPr>
                <w:rStyle w:val="Hyperlink"/>
                <w:noProof/>
              </w:rPr>
              <w:t>Judging Criteria</w:t>
            </w:r>
            <w:r>
              <w:rPr>
                <w:noProof/>
              </w:rPr>
              <w:tab/>
            </w:r>
            <w:r>
              <w:rPr>
                <w:noProof/>
              </w:rPr>
              <w:fldChar w:fldCharType="begin"/>
            </w:r>
            <w:r>
              <w:rPr>
                <w:noProof/>
              </w:rPr>
              <w:instrText xml:space="preserve"> PAGEREF _Toc229057698 \h </w:instrText>
            </w:r>
            <w:r>
              <w:rPr>
                <w:noProof/>
              </w:rPr>
            </w:r>
            <w:r>
              <w:rPr>
                <w:noProof/>
              </w:rPr>
              <w:fldChar w:fldCharType="separate"/>
            </w:r>
            <w:r>
              <w:rPr>
                <w:noProof/>
              </w:rPr>
              <w:t>1</w:t>
            </w:r>
            <w:r>
              <w:rPr>
                <w:noProof/>
              </w:rPr>
              <w:fldChar w:fldCharType="end"/>
            </w:r>
          </w:hyperlink>
        </w:p>
        <w:p w14:paraId="09033204" w14:textId="77777777" w:rsidR="008F3954" w:rsidRDefault="008F3954">
          <w:pPr>
            <w:pStyle w:val="TOC2"/>
            <w:tabs>
              <w:tab w:val="right" w:leader="dot" w:pos="9628"/>
            </w:tabs>
            <w:rPr>
              <w:noProof/>
            </w:rPr>
          </w:pPr>
          <w:hyperlink w:anchor="_Toc229057699" w:history="1">
            <w:r>
              <w:rPr>
                <w:rStyle w:val="Hyperlink"/>
                <w:noProof/>
              </w:rPr>
              <w:t>Scoring</w:t>
            </w:r>
            <w:r>
              <w:rPr>
                <w:noProof/>
              </w:rPr>
              <w:tab/>
            </w:r>
            <w:r>
              <w:rPr>
                <w:noProof/>
              </w:rPr>
              <w:fldChar w:fldCharType="begin"/>
            </w:r>
            <w:r>
              <w:rPr>
                <w:noProof/>
              </w:rPr>
              <w:instrText xml:space="preserve"> PAGEREF _Toc229057699 \h </w:instrText>
            </w:r>
            <w:r>
              <w:rPr>
                <w:noProof/>
              </w:rPr>
            </w:r>
            <w:r>
              <w:rPr>
                <w:noProof/>
              </w:rPr>
              <w:fldChar w:fldCharType="separate"/>
            </w:r>
            <w:r>
              <w:rPr>
                <w:noProof/>
              </w:rPr>
              <w:t>1</w:t>
            </w:r>
            <w:r>
              <w:rPr>
                <w:noProof/>
              </w:rPr>
              <w:fldChar w:fldCharType="end"/>
            </w:r>
          </w:hyperlink>
        </w:p>
        <w:p w14:paraId="5AA26851" w14:textId="77777777" w:rsidR="008F3954" w:rsidRDefault="008F3954">
          <w:pPr>
            <w:pStyle w:val="TOC1"/>
            <w:tabs>
              <w:tab w:val="right" w:leader="dot" w:pos="9628"/>
            </w:tabs>
            <w:rPr>
              <w:noProof/>
            </w:rPr>
          </w:pPr>
          <w:hyperlink w:anchor="_Toc229057700" w:history="1">
            <w:r>
              <w:rPr>
                <w:rStyle w:val="Hyperlink"/>
                <w:noProof/>
              </w:rPr>
              <w:t>4.  Skill Levels and Dive Pool Allocation</w:t>
            </w:r>
            <w:r>
              <w:rPr>
                <w:noProof/>
              </w:rPr>
              <w:tab/>
            </w:r>
            <w:r>
              <w:rPr>
                <w:noProof/>
              </w:rPr>
              <w:fldChar w:fldCharType="begin"/>
            </w:r>
            <w:r>
              <w:rPr>
                <w:noProof/>
              </w:rPr>
              <w:instrText xml:space="preserve"> PAGEREF _Toc229057700 \h </w:instrText>
            </w:r>
            <w:r>
              <w:rPr>
                <w:noProof/>
              </w:rPr>
            </w:r>
            <w:r>
              <w:rPr>
                <w:noProof/>
              </w:rPr>
              <w:fldChar w:fldCharType="separate"/>
            </w:r>
            <w:r>
              <w:rPr>
                <w:noProof/>
              </w:rPr>
              <w:t>1</w:t>
            </w:r>
            <w:r>
              <w:rPr>
                <w:noProof/>
              </w:rPr>
              <w:fldChar w:fldCharType="end"/>
            </w:r>
          </w:hyperlink>
        </w:p>
        <w:p w14:paraId="2388D35A" w14:textId="77777777" w:rsidR="008F3954" w:rsidRDefault="008F3954">
          <w:pPr>
            <w:pStyle w:val="TOC1"/>
            <w:tabs>
              <w:tab w:val="right" w:leader="dot" w:pos="9628"/>
            </w:tabs>
            <w:rPr>
              <w:noProof/>
            </w:rPr>
          </w:pPr>
          <w:hyperlink w:anchor="_Toc229057701" w:history="1">
            <w:r>
              <w:rPr>
                <w:rStyle w:val="Hyperlink"/>
                <w:noProof/>
              </w:rPr>
              <w:t>5.  Skill Level Selection Criteria</w:t>
            </w:r>
            <w:r>
              <w:rPr>
                <w:noProof/>
              </w:rPr>
              <w:tab/>
            </w:r>
            <w:r>
              <w:rPr>
                <w:noProof/>
              </w:rPr>
              <w:fldChar w:fldCharType="begin"/>
            </w:r>
            <w:r>
              <w:rPr>
                <w:noProof/>
              </w:rPr>
              <w:instrText xml:space="preserve"> PAGEREF _Toc229057701 \h </w:instrText>
            </w:r>
            <w:r>
              <w:rPr>
                <w:noProof/>
              </w:rPr>
            </w:r>
            <w:r>
              <w:rPr>
                <w:noProof/>
              </w:rPr>
              <w:fldChar w:fldCharType="separate"/>
            </w:r>
            <w:r>
              <w:rPr>
                <w:noProof/>
              </w:rPr>
              <w:t>1</w:t>
            </w:r>
            <w:r>
              <w:rPr>
                <w:noProof/>
              </w:rPr>
              <w:fldChar w:fldCharType="end"/>
            </w:r>
          </w:hyperlink>
        </w:p>
        <w:p w14:paraId="5320FB10" w14:textId="77777777" w:rsidR="008F3954" w:rsidRDefault="008F3954">
          <w:pPr>
            <w:pStyle w:val="TOC3"/>
            <w:tabs>
              <w:tab w:val="right" w:leader="dot" w:pos="9628"/>
            </w:tabs>
            <w:rPr>
              <w:noProof/>
            </w:rPr>
          </w:pPr>
          <w:hyperlink w:anchor="_Toc229057702" w:history="1">
            <w:r>
              <w:rPr>
                <w:rStyle w:val="Hyperlink"/>
                <w:noProof/>
              </w:rPr>
              <w:t>Beginner Class</w:t>
            </w:r>
            <w:r>
              <w:rPr>
                <w:noProof/>
              </w:rPr>
              <w:tab/>
            </w:r>
            <w:r>
              <w:rPr>
                <w:noProof/>
              </w:rPr>
              <w:fldChar w:fldCharType="begin"/>
            </w:r>
            <w:r>
              <w:rPr>
                <w:noProof/>
              </w:rPr>
              <w:instrText xml:space="preserve"> PAGEREF _Toc229057702 \h </w:instrText>
            </w:r>
            <w:r>
              <w:rPr>
                <w:noProof/>
              </w:rPr>
            </w:r>
            <w:r>
              <w:rPr>
                <w:noProof/>
              </w:rPr>
              <w:fldChar w:fldCharType="separate"/>
            </w:r>
            <w:r>
              <w:rPr>
                <w:noProof/>
              </w:rPr>
              <w:t>1</w:t>
            </w:r>
            <w:r>
              <w:rPr>
                <w:noProof/>
              </w:rPr>
              <w:fldChar w:fldCharType="end"/>
            </w:r>
          </w:hyperlink>
        </w:p>
        <w:p w14:paraId="334C66B6" w14:textId="77777777" w:rsidR="008F3954" w:rsidRDefault="008F3954">
          <w:pPr>
            <w:pStyle w:val="TOC3"/>
            <w:tabs>
              <w:tab w:val="right" w:leader="dot" w:pos="9628"/>
            </w:tabs>
            <w:rPr>
              <w:noProof/>
            </w:rPr>
          </w:pPr>
          <w:hyperlink w:anchor="_Toc229057703" w:history="1">
            <w:r>
              <w:rPr>
                <w:rStyle w:val="Hyperlink"/>
                <w:noProof/>
              </w:rPr>
              <w:t>Intermediate Class</w:t>
            </w:r>
            <w:r>
              <w:rPr>
                <w:noProof/>
              </w:rPr>
              <w:tab/>
            </w:r>
            <w:r>
              <w:rPr>
                <w:noProof/>
              </w:rPr>
              <w:fldChar w:fldCharType="begin"/>
            </w:r>
            <w:r>
              <w:rPr>
                <w:noProof/>
              </w:rPr>
              <w:instrText xml:space="preserve"> PAGEREF _Toc229057703 \h </w:instrText>
            </w:r>
            <w:r>
              <w:rPr>
                <w:noProof/>
              </w:rPr>
            </w:r>
            <w:r>
              <w:rPr>
                <w:noProof/>
              </w:rPr>
              <w:fldChar w:fldCharType="separate"/>
            </w:r>
            <w:r>
              <w:rPr>
                <w:noProof/>
              </w:rPr>
              <w:t>1</w:t>
            </w:r>
            <w:r>
              <w:rPr>
                <w:noProof/>
              </w:rPr>
              <w:fldChar w:fldCharType="end"/>
            </w:r>
          </w:hyperlink>
        </w:p>
        <w:p w14:paraId="150D1C0D" w14:textId="77777777" w:rsidR="008F3954" w:rsidRDefault="008F3954">
          <w:pPr>
            <w:pStyle w:val="TOC3"/>
            <w:tabs>
              <w:tab w:val="right" w:leader="dot" w:pos="9628"/>
            </w:tabs>
            <w:rPr>
              <w:noProof/>
            </w:rPr>
          </w:pPr>
          <w:hyperlink w:anchor="_Toc229057704" w:history="1">
            <w:r>
              <w:rPr>
                <w:rStyle w:val="Hyperlink"/>
                <w:noProof/>
              </w:rPr>
              <w:t>Advanced Class</w:t>
            </w:r>
            <w:r>
              <w:rPr>
                <w:noProof/>
              </w:rPr>
              <w:tab/>
            </w:r>
            <w:r>
              <w:rPr>
                <w:noProof/>
              </w:rPr>
              <w:fldChar w:fldCharType="begin"/>
            </w:r>
            <w:r>
              <w:rPr>
                <w:noProof/>
              </w:rPr>
              <w:instrText xml:space="preserve"> PAGEREF _Toc229057704 \h </w:instrText>
            </w:r>
            <w:r>
              <w:rPr>
                <w:noProof/>
              </w:rPr>
            </w:r>
            <w:r>
              <w:rPr>
                <w:noProof/>
              </w:rPr>
              <w:fldChar w:fldCharType="separate"/>
            </w:r>
            <w:r>
              <w:rPr>
                <w:noProof/>
              </w:rPr>
              <w:t>1</w:t>
            </w:r>
            <w:r>
              <w:rPr>
                <w:noProof/>
              </w:rPr>
              <w:fldChar w:fldCharType="end"/>
            </w:r>
          </w:hyperlink>
        </w:p>
        <w:p w14:paraId="32F9E096" w14:textId="77777777" w:rsidR="008F3954" w:rsidRDefault="008F3954">
          <w:pPr>
            <w:pStyle w:val="TOC3"/>
            <w:tabs>
              <w:tab w:val="right" w:leader="dot" w:pos="9628"/>
            </w:tabs>
            <w:rPr>
              <w:noProof/>
            </w:rPr>
          </w:pPr>
          <w:hyperlink w:anchor="_Toc229057705" w:history="1">
            <w:r>
              <w:rPr>
                <w:rStyle w:val="Hyperlink"/>
                <w:noProof/>
              </w:rPr>
              <w:t>Open Class (Optional)</w:t>
            </w:r>
            <w:r>
              <w:rPr>
                <w:noProof/>
              </w:rPr>
              <w:tab/>
            </w:r>
            <w:r>
              <w:rPr>
                <w:noProof/>
              </w:rPr>
              <w:fldChar w:fldCharType="begin"/>
            </w:r>
            <w:r>
              <w:rPr>
                <w:noProof/>
              </w:rPr>
              <w:instrText xml:space="preserve"> PAGEREF _Toc229057705 \h </w:instrText>
            </w:r>
            <w:r>
              <w:rPr>
                <w:noProof/>
              </w:rPr>
            </w:r>
            <w:r>
              <w:rPr>
                <w:noProof/>
              </w:rPr>
              <w:fldChar w:fldCharType="separate"/>
            </w:r>
            <w:r>
              <w:rPr>
                <w:noProof/>
              </w:rPr>
              <w:t>1</w:t>
            </w:r>
            <w:r>
              <w:rPr>
                <w:noProof/>
              </w:rPr>
              <w:fldChar w:fldCharType="end"/>
            </w:r>
          </w:hyperlink>
        </w:p>
        <w:p w14:paraId="3729A75F" w14:textId="77777777" w:rsidR="008F3954" w:rsidRDefault="008F3954">
          <w:pPr>
            <w:pStyle w:val="TOC1"/>
            <w:tabs>
              <w:tab w:val="right" w:leader="dot" w:pos="9628"/>
            </w:tabs>
            <w:rPr>
              <w:noProof/>
            </w:rPr>
          </w:pPr>
          <w:hyperlink w:anchor="_Toc229057706" w:history="1">
            <w:r>
              <w:rPr>
                <w:rStyle w:val="Hyperlink"/>
                <w:noProof/>
              </w:rPr>
              <w:t>6.  Dive Pool</w:t>
            </w:r>
            <w:r>
              <w:rPr>
                <w:noProof/>
              </w:rPr>
              <w:tab/>
            </w:r>
            <w:r>
              <w:rPr>
                <w:noProof/>
              </w:rPr>
              <w:fldChar w:fldCharType="begin"/>
            </w:r>
            <w:r>
              <w:rPr>
                <w:noProof/>
              </w:rPr>
              <w:instrText xml:space="preserve"> PAGEREF _Toc229057706 \h </w:instrText>
            </w:r>
            <w:r>
              <w:rPr>
                <w:noProof/>
              </w:rPr>
            </w:r>
            <w:r>
              <w:rPr>
                <w:noProof/>
              </w:rPr>
              <w:fldChar w:fldCharType="separate"/>
            </w:r>
            <w:r>
              <w:rPr>
                <w:noProof/>
              </w:rPr>
              <w:t>1</w:t>
            </w:r>
            <w:r>
              <w:rPr>
                <w:noProof/>
              </w:rPr>
              <w:fldChar w:fldCharType="end"/>
            </w:r>
          </w:hyperlink>
        </w:p>
        <w:p w14:paraId="5406A8EC" w14:textId="77777777" w:rsidR="008F3954" w:rsidRDefault="008F3954">
          <w:pPr>
            <w:pStyle w:val="TOC2"/>
            <w:tabs>
              <w:tab w:val="right" w:leader="dot" w:pos="9628"/>
            </w:tabs>
            <w:rPr>
              <w:noProof/>
            </w:rPr>
          </w:pPr>
          <w:hyperlink w:anchor="_Toc229057707" w:history="1">
            <w:r>
              <w:rPr>
                <w:rStyle w:val="Hyperlink"/>
                <w:noProof/>
              </w:rPr>
              <w:t>6.1  Randoms — Visual Reference</w:t>
            </w:r>
            <w:r>
              <w:rPr>
                <w:noProof/>
              </w:rPr>
              <w:tab/>
            </w:r>
            <w:r>
              <w:rPr>
                <w:noProof/>
              </w:rPr>
              <w:fldChar w:fldCharType="begin"/>
            </w:r>
            <w:r>
              <w:rPr>
                <w:noProof/>
              </w:rPr>
              <w:instrText xml:space="preserve"> PAGEREF _Toc229057707 \h </w:instrText>
            </w:r>
            <w:r>
              <w:rPr>
                <w:noProof/>
              </w:rPr>
            </w:r>
            <w:r>
              <w:rPr>
                <w:noProof/>
              </w:rPr>
              <w:fldChar w:fldCharType="separate"/>
            </w:r>
            <w:r>
              <w:rPr>
                <w:noProof/>
              </w:rPr>
              <w:t>1</w:t>
            </w:r>
            <w:r>
              <w:rPr>
                <w:noProof/>
              </w:rPr>
              <w:fldChar w:fldCharType="end"/>
            </w:r>
          </w:hyperlink>
        </w:p>
        <w:p w14:paraId="1E8B5588" w14:textId="77777777" w:rsidR="008F3954" w:rsidRDefault="008F3954">
          <w:pPr>
            <w:pStyle w:val="TOC2"/>
            <w:tabs>
              <w:tab w:val="right" w:leader="dot" w:pos="9628"/>
            </w:tabs>
            <w:rPr>
              <w:noProof/>
            </w:rPr>
          </w:pPr>
          <w:hyperlink w:anchor="_Toc229057708" w:history="1">
            <w:r>
              <w:rPr>
                <w:rStyle w:val="Hyperlink"/>
                <w:noProof/>
              </w:rPr>
              <w:t>6.2  Randoms — Descriptions</w:t>
            </w:r>
            <w:r>
              <w:rPr>
                <w:noProof/>
              </w:rPr>
              <w:tab/>
            </w:r>
            <w:r>
              <w:rPr>
                <w:noProof/>
              </w:rPr>
              <w:fldChar w:fldCharType="begin"/>
            </w:r>
            <w:r>
              <w:rPr>
                <w:noProof/>
              </w:rPr>
              <w:instrText xml:space="preserve"> PAGEREF _Toc229057708 \h </w:instrText>
            </w:r>
            <w:r>
              <w:rPr>
                <w:noProof/>
              </w:rPr>
            </w:r>
            <w:r>
              <w:rPr>
                <w:noProof/>
              </w:rPr>
              <w:fldChar w:fldCharType="separate"/>
            </w:r>
            <w:r>
              <w:rPr>
                <w:noProof/>
              </w:rPr>
              <w:t>1</w:t>
            </w:r>
            <w:r>
              <w:rPr>
                <w:noProof/>
              </w:rPr>
              <w:fldChar w:fldCharType="end"/>
            </w:r>
          </w:hyperlink>
        </w:p>
        <w:p w14:paraId="625CF62E" w14:textId="77777777" w:rsidR="008F3954" w:rsidRDefault="008F3954">
          <w:pPr>
            <w:pStyle w:val="TOC2"/>
            <w:tabs>
              <w:tab w:val="right" w:leader="dot" w:pos="9628"/>
            </w:tabs>
            <w:rPr>
              <w:noProof/>
            </w:rPr>
          </w:pPr>
          <w:hyperlink w:anchor="_Toc229057709" w:history="1">
            <w:r>
              <w:rPr>
                <w:rStyle w:val="Hyperlink"/>
                <w:noProof/>
              </w:rPr>
              <w:t>6.3  Blocks — Visual Reference</w:t>
            </w:r>
            <w:r>
              <w:rPr>
                <w:noProof/>
              </w:rPr>
              <w:tab/>
            </w:r>
            <w:r>
              <w:rPr>
                <w:noProof/>
              </w:rPr>
              <w:fldChar w:fldCharType="begin"/>
            </w:r>
            <w:r>
              <w:rPr>
                <w:noProof/>
              </w:rPr>
              <w:instrText xml:space="preserve"> PAGEREF _Toc229057709 \h </w:instrText>
            </w:r>
            <w:r>
              <w:rPr>
                <w:noProof/>
              </w:rPr>
            </w:r>
            <w:r>
              <w:rPr>
                <w:noProof/>
              </w:rPr>
              <w:fldChar w:fldCharType="separate"/>
            </w:r>
            <w:r>
              <w:rPr>
                <w:noProof/>
              </w:rPr>
              <w:t>1</w:t>
            </w:r>
            <w:r>
              <w:rPr>
                <w:noProof/>
              </w:rPr>
              <w:fldChar w:fldCharType="end"/>
            </w:r>
          </w:hyperlink>
        </w:p>
        <w:p w14:paraId="235D3042" w14:textId="77777777" w:rsidR="008F3954" w:rsidRDefault="008F3954">
          <w:pPr>
            <w:pStyle w:val="TOC2"/>
            <w:tabs>
              <w:tab w:val="right" w:leader="dot" w:pos="9628"/>
            </w:tabs>
            <w:rPr>
              <w:noProof/>
            </w:rPr>
          </w:pPr>
          <w:hyperlink w:anchor="_Toc229057710" w:history="1">
            <w:r>
              <w:rPr>
                <w:rStyle w:val="Hyperlink"/>
                <w:noProof/>
              </w:rPr>
              <w:t>6.4  Blocks — Descriptions</w:t>
            </w:r>
            <w:r>
              <w:rPr>
                <w:noProof/>
              </w:rPr>
              <w:tab/>
            </w:r>
            <w:r>
              <w:rPr>
                <w:noProof/>
              </w:rPr>
              <w:fldChar w:fldCharType="begin"/>
            </w:r>
            <w:r>
              <w:rPr>
                <w:noProof/>
              </w:rPr>
              <w:instrText xml:space="preserve"> PAGEREF _Toc229057710 \h </w:instrText>
            </w:r>
            <w:r>
              <w:rPr>
                <w:noProof/>
              </w:rPr>
            </w:r>
            <w:r>
              <w:rPr>
                <w:noProof/>
              </w:rPr>
              <w:fldChar w:fldCharType="separate"/>
            </w:r>
            <w:r>
              <w:rPr>
                <w:noProof/>
              </w:rPr>
              <w:t>1</w:t>
            </w:r>
            <w:r>
              <w:rPr>
                <w:noProof/>
              </w:rPr>
              <w:fldChar w:fldCharType="end"/>
            </w:r>
          </w:hyperlink>
        </w:p>
        <w:p w14:paraId="49111CE2" w14:textId="77777777" w:rsidR="008F3954" w:rsidRDefault="008F3954">
          <w:pPr>
            <w:pStyle w:val="TOC1"/>
            <w:tabs>
              <w:tab w:val="right" w:leader="dot" w:pos="9628"/>
            </w:tabs>
            <w:rPr>
              <w:noProof/>
            </w:rPr>
          </w:pPr>
          <w:hyperlink w:anchor="_Toc229057711" w:history="1">
            <w:r>
              <w:rPr>
                <w:rStyle w:val="Hyperlink"/>
                <w:noProof/>
              </w:rPr>
              <w:t>7.  Safety and Conduct</w:t>
            </w:r>
            <w:r>
              <w:rPr>
                <w:noProof/>
              </w:rPr>
              <w:tab/>
            </w:r>
            <w:r>
              <w:rPr>
                <w:noProof/>
              </w:rPr>
              <w:fldChar w:fldCharType="begin"/>
            </w:r>
            <w:r>
              <w:rPr>
                <w:noProof/>
              </w:rPr>
              <w:instrText xml:space="preserve"> PAGEREF _Toc229057711 \h </w:instrText>
            </w:r>
            <w:r>
              <w:rPr>
                <w:noProof/>
              </w:rPr>
            </w:r>
            <w:r>
              <w:rPr>
                <w:noProof/>
              </w:rPr>
              <w:fldChar w:fldCharType="separate"/>
            </w:r>
            <w:r>
              <w:rPr>
                <w:noProof/>
              </w:rPr>
              <w:t>1</w:t>
            </w:r>
            <w:r>
              <w:rPr>
                <w:noProof/>
              </w:rPr>
              <w:fldChar w:fldCharType="end"/>
            </w:r>
          </w:hyperlink>
        </w:p>
        <w:p w14:paraId="308DD9D4" w14:textId="77777777" w:rsidR="008F3954" w:rsidRDefault="008F3954">
          <w:pPr>
            <w:pStyle w:val="TOC1"/>
            <w:tabs>
              <w:tab w:val="right" w:leader="dot" w:pos="9628"/>
            </w:tabs>
            <w:rPr>
              <w:noProof/>
            </w:rPr>
          </w:pPr>
          <w:hyperlink w:anchor="_Toc229057712" w:history="1">
            <w:r>
              <w:rPr>
                <w:rStyle w:val="Hyperlink"/>
                <w:noProof/>
              </w:rPr>
              <w:t>8.  Amendments and Updates</w:t>
            </w:r>
            <w:r>
              <w:rPr>
                <w:noProof/>
              </w:rPr>
              <w:tab/>
            </w:r>
            <w:r>
              <w:rPr>
                <w:noProof/>
              </w:rPr>
              <w:fldChar w:fldCharType="begin"/>
            </w:r>
            <w:r>
              <w:rPr>
                <w:noProof/>
              </w:rPr>
              <w:instrText xml:space="preserve"> PAGEREF _Toc229057712 \h </w:instrText>
            </w:r>
            <w:r>
              <w:rPr>
                <w:noProof/>
              </w:rPr>
            </w:r>
            <w:r>
              <w:rPr>
                <w:noProof/>
              </w:rPr>
              <w:fldChar w:fldCharType="separate"/>
            </w:r>
            <w:r>
              <w:rPr>
                <w:noProof/>
              </w:rPr>
              <w:t>1</w:t>
            </w:r>
            <w:r>
              <w:rPr>
                <w:noProof/>
              </w:rPr>
              <w:fldChar w:fldCharType="end"/>
            </w:r>
          </w:hyperlink>
        </w:p>
        <w:p w14:paraId="4CEA57AE" w14:textId="77777777" w:rsidR="005602F3" w:rsidRDefault="00000000">
          <w:r>
            <w:fldChar w:fldCharType="end"/>
          </w:r>
        </w:p>
      </w:sdtContent>
    </w:sdt>
    <w:p w14:paraId="55329ADB" w14:textId="77777777" w:rsidR="005602F3" w:rsidRDefault="00000000">
      <w:r>
        <w:br w:type="page"/>
      </w:r>
    </w:p>
    <w:p w14:paraId="116BABF0" w14:textId="77777777" w:rsidR="005602F3" w:rsidRDefault="00000000">
      <w:pPr>
        <w:pStyle w:val="Heading1"/>
        <w:pBdr>
          <w:bottom w:val="single" w:sz="8" w:space="6" w:color="2D4080"/>
        </w:pBdr>
      </w:pPr>
      <w:bookmarkStart w:id="1" w:name="_Toc229057681"/>
      <w:r>
        <w:lastRenderedPageBreak/>
        <w:t>1.  Discipline Overview</w:t>
      </w:r>
      <w:bookmarkEnd w:id="1"/>
    </w:p>
    <w:p w14:paraId="6AAFCAA3" w14:textId="77777777" w:rsidR="005602F3" w:rsidRDefault="00000000">
      <w:pPr>
        <w:spacing w:before="60" w:after="100"/>
      </w:pPr>
      <w:r>
        <w:t>Angle flying is a dynamic discipline within body flight that combines horizontal and vertical navigation through space while maintaining formation control and precise synchronisation between flyers.</w:t>
      </w:r>
    </w:p>
    <w:p w14:paraId="74FDAEBF" w14:textId="77777777" w:rsidR="005602F3" w:rsidRDefault="005602F3">
      <w:pPr>
        <w:spacing w:before="60" w:after="60"/>
      </w:pPr>
    </w:p>
    <w:p w14:paraId="4325C5EE" w14:textId="77777777" w:rsidR="005602F3" w:rsidRDefault="00000000">
      <w:pPr>
        <w:spacing w:before="60" w:after="100"/>
      </w:pPr>
      <w:r>
        <w:t>Unlike static disciplines, angle flying emphasises movement, spatial awareness, and coordinated control while flying in formation across a defined line of flight.</w:t>
      </w:r>
    </w:p>
    <w:p w14:paraId="1B270EB5" w14:textId="77777777" w:rsidR="005602F3" w:rsidRDefault="005602F3">
      <w:pPr>
        <w:spacing w:before="60" w:after="60"/>
      </w:pPr>
    </w:p>
    <w:p w14:paraId="446C0806" w14:textId="77777777" w:rsidR="005602F3" w:rsidRDefault="00000000">
      <w:pPr>
        <w:spacing w:before="60" w:after="100"/>
      </w:pPr>
      <w:r>
        <w:t>This document outlines the competition structure, rules, and dive pool for competitive angle flying, providing a standardised system for judging, safety, and skill development.</w:t>
      </w:r>
    </w:p>
    <w:p w14:paraId="7F7CB8F3" w14:textId="77777777" w:rsidR="005602F3" w:rsidRDefault="00000000">
      <w:pPr>
        <w:pStyle w:val="Heading1"/>
        <w:pBdr>
          <w:bottom w:val="single" w:sz="8" w:space="6" w:color="2D4080"/>
        </w:pBdr>
      </w:pPr>
      <w:bookmarkStart w:id="2" w:name="_Toc229057682"/>
      <w:r>
        <w:t>2.  Purpose</w:t>
      </w:r>
      <w:bookmarkEnd w:id="2"/>
    </w:p>
    <w:p w14:paraId="6ED03C42" w14:textId="77777777" w:rsidR="005602F3" w:rsidRDefault="00000000">
      <w:pPr>
        <w:spacing w:before="60" w:after="100"/>
      </w:pPr>
      <w:r>
        <w:t>The Angle Flying Dive Pool and its accompanying rules are designed to:</w:t>
      </w:r>
    </w:p>
    <w:p w14:paraId="45A4A517" w14:textId="77777777" w:rsidR="005602F3" w:rsidRDefault="00000000">
      <w:pPr>
        <w:pStyle w:val="ListParagraph"/>
        <w:numPr>
          <w:ilvl w:val="0"/>
          <w:numId w:val="2"/>
        </w:numPr>
      </w:pPr>
      <w:r>
        <w:t>Provide a shared vocabulary and structure for competitive angle flying.</w:t>
      </w:r>
    </w:p>
    <w:p w14:paraId="585E3999" w14:textId="77777777" w:rsidR="005602F3" w:rsidRDefault="00000000">
      <w:pPr>
        <w:pStyle w:val="ListParagraph"/>
        <w:numPr>
          <w:ilvl w:val="0"/>
          <w:numId w:val="2"/>
        </w:numPr>
      </w:pPr>
      <w:r>
        <w:t>Promote safe and progressive flying through clearly defined tasks.</w:t>
      </w:r>
    </w:p>
    <w:p w14:paraId="31D47F0B" w14:textId="77777777" w:rsidR="005602F3" w:rsidRDefault="00000000">
      <w:pPr>
        <w:pStyle w:val="ListParagraph"/>
        <w:numPr>
          <w:ilvl w:val="0"/>
          <w:numId w:val="2"/>
        </w:numPr>
      </w:pPr>
      <w:r>
        <w:t>Encourage teamwork, discipline, and high-quality flying standards.</w:t>
      </w:r>
    </w:p>
    <w:p w14:paraId="401AA861" w14:textId="77777777" w:rsidR="005602F3" w:rsidRDefault="00000000">
      <w:pPr>
        <w:pStyle w:val="ListParagraph"/>
        <w:numPr>
          <w:ilvl w:val="0"/>
          <w:numId w:val="2"/>
        </w:numPr>
      </w:pPr>
      <w:r>
        <w:t>Support future development of advanced sequences and formations.</w:t>
      </w:r>
    </w:p>
    <w:p w14:paraId="59BA73D8" w14:textId="77777777" w:rsidR="005602F3" w:rsidRDefault="00000000">
      <w:pPr>
        <w:pStyle w:val="Heading1"/>
        <w:pBdr>
          <w:bottom w:val="single" w:sz="8" w:space="6" w:color="2D4080"/>
        </w:pBdr>
      </w:pPr>
      <w:bookmarkStart w:id="3" w:name="_Toc229057683"/>
      <w:r>
        <w:t>3.  Key Rules and Guidelines</w:t>
      </w:r>
      <w:bookmarkEnd w:id="3"/>
    </w:p>
    <w:p w14:paraId="60FB00CE" w14:textId="77777777" w:rsidR="005602F3" w:rsidRDefault="00000000">
      <w:pPr>
        <w:pStyle w:val="Heading2"/>
      </w:pPr>
      <w:bookmarkStart w:id="4" w:name="_Toc229057684"/>
      <w:r>
        <w:t>Navigation and Line of Flight</w:t>
      </w:r>
      <w:bookmarkEnd w:id="4"/>
    </w:p>
    <w:p w14:paraId="185AC8CA" w14:textId="77777777" w:rsidR="005602F3" w:rsidRDefault="00000000">
      <w:pPr>
        <w:spacing w:before="60" w:after="100"/>
      </w:pPr>
      <w:r>
        <w:t>Navigation is a defining element of angle flying. Every jump must demonstrate intentional, continuous movement across the sky on a defined line of flight. Judging focuses on direction, separation, and safety — not pitch or body angle.</w:t>
      </w:r>
    </w:p>
    <w:p w14:paraId="6DD59AB6" w14:textId="77777777" w:rsidR="005602F3" w:rsidRDefault="005602F3">
      <w:pPr>
        <w:spacing w:before="80" w:after="80"/>
      </w:pPr>
    </w:p>
    <w:p w14:paraId="369D3433" w14:textId="77777777" w:rsidR="005602F3" w:rsidRDefault="00000000">
      <w:pPr>
        <w:pStyle w:val="Heading3"/>
      </w:pPr>
      <w:bookmarkStart w:id="5" w:name="_Toc229057685"/>
      <w:r>
        <w:t>3.1  Line Definition and Direction</w:t>
      </w:r>
      <w:bookmarkEnd w:id="5"/>
    </w:p>
    <w:p w14:paraId="47E85A93" w14:textId="77777777" w:rsidR="005602F3" w:rsidRDefault="00000000">
      <w:pPr>
        <w:pStyle w:val="ListParagraph"/>
        <w:numPr>
          <w:ilvl w:val="0"/>
          <w:numId w:val="2"/>
        </w:numPr>
      </w:pPr>
      <w:r>
        <w:t>All randoms and blocks must be performed while actively flying a clear horizontal line.</w:t>
      </w:r>
    </w:p>
    <w:p w14:paraId="37E78F45" w14:textId="77777777" w:rsidR="005602F3" w:rsidRDefault="00000000">
      <w:pPr>
        <w:pStyle w:val="ListParagraph"/>
        <w:numPr>
          <w:ilvl w:val="0"/>
          <w:numId w:val="2"/>
        </w:numPr>
      </w:pPr>
      <w:r>
        <w:t>The line of flight is the intended horizontal direction the group travels from exit to break-off.</w:t>
      </w:r>
    </w:p>
    <w:p w14:paraId="49702A0D" w14:textId="77777777" w:rsidR="005602F3" w:rsidRDefault="00000000">
      <w:pPr>
        <w:pStyle w:val="ListParagraph"/>
        <w:numPr>
          <w:ilvl w:val="0"/>
          <w:numId w:val="2"/>
        </w:numPr>
      </w:pPr>
      <w:r>
        <w:t>Judges assess navigation based on ground references visible in the video (roads, runways, fields, etc.) and the declared flight plan.</w:t>
      </w:r>
    </w:p>
    <w:p w14:paraId="6F0A0259" w14:textId="77777777" w:rsidR="005602F3" w:rsidRDefault="00000000">
      <w:pPr>
        <w:pStyle w:val="ListParagraph"/>
        <w:numPr>
          <w:ilvl w:val="0"/>
          <w:numId w:val="2"/>
        </w:numPr>
      </w:pPr>
      <w:r>
        <w:t>Camera flyers should film slightly above and offset to provide a clear perspective of both flyers and the ground line.</w:t>
      </w:r>
    </w:p>
    <w:p w14:paraId="6E08F110" w14:textId="77777777" w:rsidR="005602F3" w:rsidRDefault="005602F3">
      <w:pPr>
        <w:spacing w:before="80" w:after="80"/>
      </w:pPr>
    </w:p>
    <w:p w14:paraId="6814DFD5" w14:textId="77777777" w:rsidR="005602F3" w:rsidRDefault="00000000">
      <w:pPr>
        <w:pStyle w:val="Heading3"/>
      </w:pPr>
      <w:bookmarkStart w:id="6" w:name="_Toc229057686"/>
      <w:r>
        <w:t>3.2  Camera Position</w:t>
      </w:r>
      <w:bookmarkEnd w:id="6"/>
    </w:p>
    <w:p w14:paraId="03DBD350" w14:textId="710F2C25" w:rsidR="005602F3" w:rsidRDefault="00000000">
      <w:pPr>
        <w:pStyle w:val="ListParagraph"/>
        <w:numPr>
          <w:ilvl w:val="0"/>
          <w:numId w:val="2"/>
        </w:numPr>
      </w:pPr>
      <w:r>
        <w:t>The camera flyer's goal is to show direction of travel and docks</w:t>
      </w:r>
      <w:r w:rsidR="00A27FA8">
        <w:t>,</w:t>
      </w:r>
      <w:r>
        <w:t xml:space="preserve"> not to chase or mark visually.</w:t>
      </w:r>
    </w:p>
    <w:p w14:paraId="23464AE1" w14:textId="77777777" w:rsidR="005602F3" w:rsidRDefault="00000000">
      <w:pPr>
        <w:pStyle w:val="ListParagraph"/>
        <w:numPr>
          <w:ilvl w:val="0"/>
          <w:numId w:val="2"/>
        </w:numPr>
      </w:pPr>
      <w:r>
        <w:t>Ideal framing includes both competitors and visible ground reference throughout working time.</w:t>
      </w:r>
    </w:p>
    <w:p w14:paraId="5AB350A9" w14:textId="0DA45624" w:rsidR="005602F3" w:rsidRDefault="00000000">
      <w:pPr>
        <w:pStyle w:val="ListParagraph"/>
        <w:numPr>
          <w:ilvl w:val="0"/>
          <w:numId w:val="2"/>
        </w:numPr>
      </w:pPr>
      <w:r>
        <w:t xml:space="preserve">Judges must be able to see </w:t>
      </w:r>
      <w:r w:rsidR="00A27FA8">
        <w:t xml:space="preserve">the docks, all transition, </w:t>
      </w:r>
      <w:r>
        <w:t>continuous forward movement, maintained heading, and the break-off or separation direction.</w:t>
      </w:r>
    </w:p>
    <w:p w14:paraId="2C2A42B4" w14:textId="77777777" w:rsidR="005602F3" w:rsidRDefault="005602F3">
      <w:pPr>
        <w:spacing w:before="80" w:after="80"/>
      </w:pPr>
    </w:p>
    <w:p w14:paraId="6C4DCF07" w14:textId="77777777" w:rsidR="005602F3" w:rsidRDefault="00000000">
      <w:pPr>
        <w:pStyle w:val="Heading3"/>
      </w:pPr>
      <w:bookmarkStart w:id="7" w:name="_Toc229057687"/>
      <w:r>
        <w:t>3.3  Group Exit and Line Separation</w:t>
      </w:r>
      <w:bookmarkEnd w:id="7"/>
    </w:p>
    <w:p w14:paraId="000C1F01" w14:textId="77777777" w:rsidR="005602F3" w:rsidRDefault="00000000">
      <w:pPr>
        <w:spacing w:before="60" w:after="100"/>
      </w:pPr>
      <w:r>
        <w:t>To ensure safety and judging clarity:</w:t>
      </w:r>
    </w:p>
    <w:p w14:paraId="6C0E2CB9" w14:textId="77777777" w:rsidR="005602F3" w:rsidRDefault="00000000">
      <w:pPr>
        <w:pStyle w:val="ListParagraph"/>
        <w:numPr>
          <w:ilvl w:val="0"/>
          <w:numId w:val="2"/>
        </w:numPr>
      </w:pPr>
      <w:r>
        <w:t>A maximum of three groups may exit per aircraft pass.</w:t>
      </w:r>
    </w:p>
    <w:p w14:paraId="76D69A5C" w14:textId="77777777" w:rsidR="005602F3" w:rsidRDefault="00000000">
      <w:pPr>
        <w:pStyle w:val="ListParagraph"/>
        <w:numPr>
          <w:ilvl w:val="0"/>
          <w:numId w:val="2"/>
        </w:numPr>
      </w:pPr>
      <w:r>
        <w:lastRenderedPageBreak/>
        <w:t>One group may fly left, one right, and one straight along jump run (if last out).</w:t>
      </w:r>
    </w:p>
    <w:p w14:paraId="21ECAB4B" w14:textId="0007E1AE" w:rsidR="005602F3" w:rsidRDefault="00000000">
      <w:pPr>
        <w:pStyle w:val="ListParagraph"/>
        <w:numPr>
          <w:ilvl w:val="0"/>
          <w:numId w:val="2"/>
        </w:numPr>
      </w:pPr>
      <w:r>
        <w:t xml:space="preserve">Groups flying left or right may veer no </w:t>
      </w:r>
      <w:r w:rsidR="00A27FA8">
        <w:t>less</w:t>
      </w:r>
      <w:r>
        <w:t xml:space="preserve"> than 45° from jump run.</w:t>
      </w:r>
    </w:p>
    <w:p w14:paraId="0F741711" w14:textId="77777777" w:rsidR="005602F3" w:rsidRDefault="00000000">
      <w:pPr>
        <w:spacing w:before="60" w:after="100"/>
      </w:pPr>
      <w:r>
        <w:t>If upper winds are crosswind to jump run:</w:t>
      </w:r>
    </w:p>
    <w:p w14:paraId="73A5B134" w14:textId="77777777" w:rsidR="005602F3" w:rsidRDefault="00000000">
      <w:pPr>
        <w:pStyle w:val="ListParagraph"/>
        <w:numPr>
          <w:ilvl w:val="0"/>
          <w:numId w:val="3"/>
        </w:numPr>
      </w:pPr>
      <w:r>
        <w:rPr>
          <w:color w:val="3A3A3A"/>
          <w:sz w:val="19"/>
          <w:szCs w:val="19"/>
        </w:rPr>
        <w:t>A maximum of two groups may exit per pass.</w:t>
      </w:r>
    </w:p>
    <w:p w14:paraId="368C036A" w14:textId="77777777" w:rsidR="005602F3" w:rsidRDefault="00000000">
      <w:pPr>
        <w:pStyle w:val="ListParagraph"/>
        <w:numPr>
          <w:ilvl w:val="0"/>
          <w:numId w:val="3"/>
        </w:numPr>
      </w:pPr>
      <w:r>
        <w:rPr>
          <w:color w:val="3A3A3A"/>
          <w:sz w:val="19"/>
          <w:szCs w:val="19"/>
        </w:rPr>
        <w:t>Both must fly the same direction, separated as the first and last exits on that pass.</w:t>
      </w:r>
    </w:p>
    <w:p w14:paraId="346BC629" w14:textId="77777777" w:rsidR="005602F3" w:rsidRDefault="005602F3">
      <w:pPr>
        <w:spacing w:before="80" w:after="80"/>
      </w:pPr>
    </w:p>
    <w:p w14:paraId="259DE5C4" w14:textId="77777777" w:rsidR="005602F3" w:rsidRDefault="00000000">
      <w:pPr>
        <w:pStyle w:val="Heading3"/>
      </w:pPr>
      <w:bookmarkStart w:id="8" w:name="_Toc229057688"/>
      <w:r>
        <w:t>3.4  Judging Line and Opening Location</w:t>
      </w:r>
      <w:bookmarkEnd w:id="8"/>
    </w:p>
    <w:p w14:paraId="358465FF" w14:textId="77777777" w:rsidR="005602F3" w:rsidRDefault="00000000">
      <w:pPr>
        <w:pStyle w:val="ListParagraph"/>
        <w:numPr>
          <w:ilvl w:val="0"/>
          <w:numId w:val="2"/>
        </w:numPr>
      </w:pPr>
      <w:r>
        <w:t>Judges assess the line of flight based on visible ground references and declared direction.</w:t>
      </w:r>
    </w:p>
    <w:p w14:paraId="3349C0A7" w14:textId="77777777" w:rsidR="005602F3" w:rsidRDefault="00000000">
      <w:pPr>
        <w:pStyle w:val="ListParagraph"/>
        <w:numPr>
          <w:ilvl w:val="0"/>
          <w:numId w:val="2"/>
        </w:numPr>
      </w:pPr>
      <w:r>
        <w:t>Opening areas must align with the group's declared line.</w:t>
      </w:r>
    </w:p>
    <w:p w14:paraId="2F70986B" w14:textId="77777777" w:rsidR="005602F3" w:rsidRDefault="00000000">
      <w:pPr>
        <w:pStyle w:val="ListParagraph"/>
        <w:numPr>
          <w:ilvl w:val="0"/>
          <w:numId w:val="2"/>
        </w:numPr>
      </w:pPr>
      <w:r>
        <w:t>Openings drifting toward other groups' airspace or back toward jump run are navigation faults or safety penalties.</w:t>
      </w:r>
    </w:p>
    <w:p w14:paraId="0D93FADE" w14:textId="77777777" w:rsidR="005602F3" w:rsidRDefault="00000000">
      <w:pPr>
        <w:spacing w:before="60" w:after="100"/>
      </w:pPr>
      <w:r>
        <w:t>Judges confirm that:</w:t>
      </w:r>
    </w:p>
    <w:p w14:paraId="010BE0C2" w14:textId="77777777" w:rsidR="005602F3" w:rsidRDefault="00000000">
      <w:pPr>
        <w:pStyle w:val="ListParagraph"/>
        <w:numPr>
          <w:ilvl w:val="0"/>
          <w:numId w:val="3"/>
        </w:numPr>
      </w:pPr>
      <w:r>
        <w:rPr>
          <w:color w:val="3A3A3A"/>
          <w:sz w:val="19"/>
          <w:szCs w:val="19"/>
        </w:rPr>
        <w:t>The line was defined and maintained.</w:t>
      </w:r>
    </w:p>
    <w:p w14:paraId="3FBA183E" w14:textId="77777777" w:rsidR="005602F3" w:rsidRDefault="00000000">
      <w:pPr>
        <w:pStyle w:val="ListParagraph"/>
        <w:numPr>
          <w:ilvl w:val="0"/>
          <w:numId w:val="3"/>
        </w:numPr>
      </w:pPr>
      <w:r>
        <w:rPr>
          <w:color w:val="3A3A3A"/>
          <w:sz w:val="19"/>
          <w:szCs w:val="19"/>
        </w:rPr>
        <w:t>The group opened within their intended airspace.</w:t>
      </w:r>
    </w:p>
    <w:p w14:paraId="6140CAFB" w14:textId="77777777" w:rsidR="005602F3" w:rsidRDefault="00000000">
      <w:pPr>
        <w:pStyle w:val="ListParagraph"/>
        <w:numPr>
          <w:ilvl w:val="0"/>
          <w:numId w:val="3"/>
        </w:numPr>
      </w:pPr>
      <w:r>
        <w:rPr>
          <w:color w:val="3A3A3A"/>
          <w:sz w:val="19"/>
          <w:szCs w:val="19"/>
        </w:rPr>
        <w:t>No overlap occurred between groups' flight paths.</w:t>
      </w:r>
    </w:p>
    <w:p w14:paraId="0DB7D6EE" w14:textId="77777777" w:rsidR="005602F3" w:rsidRDefault="005602F3">
      <w:pPr>
        <w:spacing w:before="80" w:after="80"/>
      </w:pPr>
    </w:p>
    <w:p w14:paraId="60BD1079" w14:textId="77777777" w:rsidR="005602F3" w:rsidRDefault="00000000">
      <w:pPr>
        <w:pStyle w:val="Heading3"/>
      </w:pPr>
      <w:bookmarkStart w:id="9" w:name="_Toc229057689"/>
      <w:r>
        <w:t>3.5  Simplicity and Efficiency</w:t>
      </w:r>
      <w:bookmarkEnd w:id="9"/>
    </w:p>
    <w:p w14:paraId="502DCBA5" w14:textId="77777777" w:rsidR="005602F3" w:rsidRDefault="00000000">
      <w:pPr>
        <w:spacing w:before="60" w:after="100"/>
      </w:pPr>
      <w:r>
        <w:t>Navigation is judged qualitatively — visually, not by measurement. Judges confirm:</w:t>
      </w:r>
    </w:p>
    <w:p w14:paraId="07EA630B" w14:textId="77777777" w:rsidR="005602F3" w:rsidRDefault="00000000">
      <w:pPr>
        <w:pStyle w:val="ListParagraph"/>
        <w:numPr>
          <w:ilvl w:val="0"/>
          <w:numId w:val="2"/>
        </w:numPr>
      </w:pPr>
      <w:r>
        <w:t>The group flew a consistent and visible line.</w:t>
      </w:r>
    </w:p>
    <w:p w14:paraId="45E65844" w14:textId="77777777" w:rsidR="005602F3" w:rsidRDefault="00000000">
      <w:pPr>
        <w:pStyle w:val="ListParagraph"/>
        <w:numPr>
          <w:ilvl w:val="0"/>
          <w:numId w:val="2"/>
        </w:numPr>
      </w:pPr>
      <w:r>
        <w:t>Break-off and openings matched the declared direction.</w:t>
      </w:r>
    </w:p>
    <w:p w14:paraId="30D4F62E" w14:textId="77777777" w:rsidR="005602F3" w:rsidRDefault="00000000">
      <w:pPr>
        <w:pStyle w:val="ListParagraph"/>
        <w:numPr>
          <w:ilvl w:val="0"/>
          <w:numId w:val="2"/>
        </w:numPr>
      </w:pPr>
      <w:r>
        <w:t>Direction matched the stated plan (left, right, or straight).</w:t>
      </w:r>
    </w:p>
    <w:p w14:paraId="74F51581" w14:textId="77777777" w:rsidR="005602F3" w:rsidRDefault="00000000">
      <w:pPr>
        <w:spacing w:before="60" w:after="100"/>
      </w:pPr>
      <w:r>
        <w:t>No additional markers or equipment are required.</w:t>
      </w:r>
    </w:p>
    <w:p w14:paraId="7946EB0C" w14:textId="77777777" w:rsidR="005602F3" w:rsidRDefault="005602F3">
      <w:pPr>
        <w:spacing w:before="120" w:after="120"/>
      </w:pPr>
    </w:p>
    <w:p w14:paraId="30B42EDC" w14:textId="77777777" w:rsidR="005602F3" w:rsidRDefault="00000000">
      <w:pPr>
        <w:pStyle w:val="Heading2"/>
      </w:pPr>
      <w:bookmarkStart w:id="10" w:name="_Toc229057690"/>
      <w:r>
        <w:t>Navigation and Line of Flight Scoring</w:t>
      </w:r>
      <w:bookmarkEnd w:id="10"/>
    </w:p>
    <w:p w14:paraId="0B767F5F" w14:textId="77777777" w:rsidR="005602F3" w:rsidRDefault="00000000">
      <w:pPr>
        <w:spacing w:before="60" w:after="100"/>
      </w:pPr>
      <w:r>
        <w:t>Judges apply navigation penalties only when a rule breach affects safety, spacing, or the integrity of the skydive.</w:t>
      </w:r>
    </w:p>
    <w:p w14:paraId="5C0123FF" w14:textId="77777777" w:rsidR="005602F3" w:rsidRDefault="005602F3">
      <w:pPr>
        <w:spacing w:before="80" w:after="80"/>
      </w:pPr>
    </w:p>
    <w:p w14:paraId="32CEC83A" w14:textId="77777777" w:rsidR="005602F3" w:rsidRDefault="00000000">
      <w:pPr>
        <w:pStyle w:val="Heading3"/>
      </w:pPr>
      <w:bookmarkStart w:id="11" w:name="_Toc229057691"/>
      <w:r>
        <w:t>3.6  Minor Navigation Fault — 0.5 Point Deduction</w:t>
      </w:r>
      <w:bookmarkEnd w:id="11"/>
    </w:p>
    <w:p w14:paraId="41E423B3" w14:textId="77777777" w:rsidR="005602F3" w:rsidRDefault="00000000">
      <w:pPr>
        <w:spacing w:before="60" w:after="100"/>
      </w:pPr>
      <w:r>
        <w:rPr>
          <w:b/>
          <w:bCs/>
        </w:rPr>
        <w:t>Applied when:</w:t>
      </w:r>
    </w:p>
    <w:p w14:paraId="683A6091" w14:textId="77777777" w:rsidR="005602F3" w:rsidRDefault="00000000">
      <w:pPr>
        <w:pStyle w:val="ListParagraph"/>
        <w:numPr>
          <w:ilvl w:val="0"/>
          <w:numId w:val="2"/>
        </w:numPr>
      </w:pPr>
      <w:r>
        <w:t>The group drifts or curves off its declared line but remains in its airspace.</w:t>
      </w:r>
    </w:p>
    <w:p w14:paraId="22979303" w14:textId="77777777" w:rsidR="005602F3" w:rsidRDefault="00000000">
      <w:pPr>
        <w:pStyle w:val="ListParagraph"/>
        <w:numPr>
          <w:ilvl w:val="0"/>
          <w:numId w:val="2"/>
        </w:numPr>
      </w:pPr>
      <w:r>
        <w:t>The line direction is unclear due to camera framing.</w:t>
      </w:r>
    </w:p>
    <w:p w14:paraId="2BEFA8FE" w14:textId="77777777" w:rsidR="005602F3" w:rsidRDefault="00000000">
      <w:pPr>
        <w:pStyle w:val="ListParagraph"/>
        <w:numPr>
          <w:ilvl w:val="0"/>
          <w:numId w:val="2"/>
        </w:numPr>
      </w:pPr>
      <w:r>
        <w:t>Openings are safe but the flown line was inconsistent.</w:t>
      </w:r>
    </w:p>
    <w:p w14:paraId="2432D604" w14:textId="77777777" w:rsidR="005602F3" w:rsidRDefault="005602F3">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602F3" w14:paraId="6D702220" w14:textId="77777777">
        <w:tc>
          <w:tcPr>
            <w:tcW w:w="9360" w:type="dxa"/>
            <w:tcBorders>
              <w:top w:val="single" w:sz="4" w:space="0" w:color="2D4080"/>
              <w:left w:val="thick" w:sz="24" w:space="0" w:color="2D4080"/>
              <w:bottom w:val="single" w:sz="4" w:space="0" w:color="6B8ED6"/>
              <w:right w:val="single" w:sz="4" w:space="0" w:color="6B8ED6"/>
            </w:tcBorders>
            <w:shd w:val="clear" w:color="auto" w:fill="EFF3FA"/>
            <w:tcMar>
              <w:top w:w="120" w:type="dxa"/>
              <w:left w:w="180" w:type="dxa"/>
              <w:bottom w:w="120" w:type="dxa"/>
              <w:right w:w="180" w:type="dxa"/>
            </w:tcMar>
          </w:tcPr>
          <w:p w14:paraId="4D4924B4" w14:textId="77777777" w:rsidR="005602F3" w:rsidRDefault="00000000">
            <w:pPr>
              <w:spacing w:after="60"/>
            </w:pPr>
            <w:r>
              <w:rPr>
                <w:b/>
                <w:bCs/>
                <w:color w:val="1E2A4A"/>
              </w:rPr>
              <w:t>Deduction</w:t>
            </w:r>
          </w:p>
          <w:p w14:paraId="0A11F1A6" w14:textId="77777777" w:rsidR="005602F3" w:rsidRDefault="00000000">
            <w:r>
              <w:rPr>
                <w:color w:val="3A3A3A"/>
                <w:sz w:val="19"/>
                <w:szCs w:val="19"/>
              </w:rPr>
              <w:t>−0.5 points per jump</w:t>
            </w:r>
          </w:p>
        </w:tc>
      </w:tr>
    </w:tbl>
    <w:p w14:paraId="01DA2801" w14:textId="77777777" w:rsidR="005602F3" w:rsidRDefault="005602F3">
      <w:pPr>
        <w:spacing w:before="80" w:after="80"/>
      </w:pPr>
    </w:p>
    <w:p w14:paraId="293D63F0" w14:textId="77777777" w:rsidR="005602F3" w:rsidRDefault="00000000">
      <w:pPr>
        <w:pStyle w:val="Heading3"/>
      </w:pPr>
      <w:bookmarkStart w:id="12" w:name="_Toc229057692"/>
      <w:r>
        <w:t>3.7  Major Navigation Fault — 1 Point Deduction</w:t>
      </w:r>
      <w:bookmarkEnd w:id="12"/>
    </w:p>
    <w:p w14:paraId="332FC329" w14:textId="77777777" w:rsidR="005602F3" w:rsidRDefault="00000000">
      <w:pPr>
        <w:spacing w:before="60" w:after="100"/>
      </w:pPr>
      <w:r>
        <w:rPr>
          <w:b/>
          <w:bCs/>
        </w:rPr>
        <w:t>Applied when:</w:t>
      </w:r>
    </w:p>
    <w:p w14:paraId="4A5EC5A0" w14:textId="77777777" w:rsidR="005602F3" w:rsidRDefault="00000000">
      <w:pPr>
        <w:pStyle w:val="ListParagraph"/>
        <w:numPr>
          <w:ilvl w:val="0"/>
          <w:numId w:val="2"/>
        </w:numPr>
      </w:pPr>
      <w:r>
        <w:t>The group's line crosses or merges toward another group's.</w:t>
      </w:r>
    </w:p>
    <w:p w14:paraId="30D05AC6" w14:textId="5EDE73A3" w:rsidR="005602F3" w:rsidRDefault="00000000">
      <w:pPr>
        <w:pStyle w:val="ListParagraph"/>
        <w:numPr>
          <w:ilvl w:val="0"/>
          <w:numId w:val="2"/>
        </w:numPr>
      </w:pPr>
      <w:r>
        <w:t xml:space="preserve">The group flies </w:t>
      </w:r>
      <w:r w:rsidR="00EF2DE1">
        <w:t>less</w:t>
      </w:r>
      <w:r>
        <w:t xml:space="preserve"> than 45° off jump run or declared line.</w:t>
      </w:r>
    </w:p>
    <w:p w14:paraId="44373AFE" w14:textId="77777777" w:rsidR="005602F3" w:rsidRDefault="00000000">
      <w:pPr>
        <w:pStyle w:val="ListParagraph"/>
        <w:numPr>
          <w:ilvl w:val="0"/>
          <w:numId w:val="2"/>
        </w:numPr>
      </w:pPr>
      <w:r>
        <w:t>Wrong exit direction or sequence in crosswind conditions.</w:t>
      </w:r>
    </w:p>
    <w:p w14:paraId="15DEECAE" w14:textId="77777777" w:rsidR="005602F3" w:rsidRDefault="00000000">
      <w:pPr>
        <w:pStyle w:val="ListParagraph"/>
        <w:numPr>
          <w:ilvl w:val="0"/>
          <w:numId w:val="2"/>
        </w:numPr>
      </w:pPr>
      <w:r>
        <w:t>Opens in incorrect airspace relative to declared line.</w:t>
      </w:r>
    </w:p>
    <w:p w14:paraId="09D1C5CA" w14:textId="38994FE9" w:rsidR="00EF2DE1" w:rsidRDefault="00EF2DE1">
      <w:pPr>
        <w:pStyle w:val="ListParagraph"/>
        <w:numPr>
          <w:ilvl w:val="0"/>
          <w:numId w:val="2"/>
        </w:numPr>
      </w:pPr>
      <w:r>
        <w:t>The group flies more than 120</w:t>
      </w:r>
      <w:r>
        <w:t>°</w:t>
      </w:r>
      <w:r>
        <w:t xml:space="preserve"> off jump run</w:t>
      </w:r>
    </w:p>
    <w:p w14:paraId="242A90DA" w14:textId="77777777" w:rsidR="005602F3" w:rsidRDefault="005602F3">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602F3" w14:paraId="27827F5D" w14:textId="77777777">
        <w:tc>
          <w:tcPr>
            <w:tcW w:w="9360" w:type="dxa"/>
            <w:tcBorders>
              <w:top w:val="single" w:sz="4" w:space="0" w:color="2D4080"/>
              <w:left w:val="thick" w:sz="24" w:space="0" w:color="2D4080"/>
              <w:bottom w:val="single" w:sz="4" w:space="0" w:color="6B8ED6"/>
              <w:right w:val="single" w:sz="4" w:space="0" w:color="6B8ED6"/>
            </w:tcBorders>
            <w:shd w:val="clear" w:color="auto" w:fill="EFF3FA"/>
            <w:tcMar>
              <w:top w:w="120" w:type="dxa"/>
              <w:left w:w="180" w:type="dxa"/>
              <w:bottom w:w="120" w:type="dxa"/>
              <w:right w:w="180" w:type="dxa"/>
            </w:tcMar>
          </w:tcPr>
          <w:p w14:paraId="1003B32C" w14:textId="77777777" w:rsidR="005602F3" w:rsidRDefault="00000000">
            <w:pPr>
              <w:spacing w:after="60"/>
            </w:pPr>
            <w:r>
              <w:rPr>
                <w:b/>
                <w:bCs/>
                <w:color w:val="1E2A4A"/>
              </w:rPr>
              <w:t>Deduction</w:t>
            </w:r>
          </w:p>
          <w:p w14:paraId="78FD4665" w14:textId="77777777" w:rsidR="005602F3" w:rsidRDefault="00000000">
            <w:r>
              <w:rPr>
                <w:color w:val="3A3A3A"/>
                <w:sz w:val="19"/>
                <w:szCs w:val="19"/>
              </w:rPr>
              <w:t>−1.0 point per jump</w:t>
            </w:r>
          </w:p>
        </w:tc>
      </w:tr>
    </w:tbl>
    <w:p w14:paraId="545CD133" w14:textId="77777777" w:rsidR="005602F3" w:rsidRDefault="005602F3">
      <w:pPr>
        <w:spacing w:before="80" w:after="80"/>
      </w:pPr>
    </w:p>
    <w:p w14:paraId="07D27722" w14:textId="77777777" w:rsidR="005602F3" w:rsidRDefault="00000000">
      <w:pPr>
        <w:pStyle w:val="Heading3"/>
      </w:pPr>
      <w:bookmarkStart w:id="13" w:name="_Toc229057693"/>
      <w:r>
        <w:t>3.8  Safety Violation — 2 Point Deduction or Disqualification</w:t>
      </w:r>
      <w:bookmarkEnd w:id="13"/>
    </w:p>
    <w:p w14:paraId="30311284" w14:textId="77777777" w:rsidR="005602F3" w:rsidRDefault="00000000">
      <w:pPr>
        <w:spacing w:before="60" w:after="100"/>
      </w:pPr>
      <w:r>
        <w:rPr>
          <w:b/>
          <w:bCs/>
        </w:rPr>
        <w:t>Applied when:</w:t>
      </w:r>
    </w:p>
    <w:p w14:paraId="65A03083" w14:textId="77777777" w:rsidR="005602F3" w:rsidRDefault="00000000">
      <w:pPr>
        <w:pStyle w:val="ListParagraph"/>
        <w:numPr>
          <w:ilvl w:val="0"/>
          <w:numId w:val="2"/>
        </w:numPr>
      </w:pPr>
      <w:r>
        <w:t>Navigation results in unsafe proximity between groups.</w:t>
      </w:r>
    </w:p>
    <w:p w14:paraId="4D71F445" w14:textId="77777777" w:rsidR="005602F3" w:rsidRDefault="00000000">
      <w:pPr>
        <w:pStyle w:val="ListParagraph"/>
        <w:numPr>
          <w:ilvl w:val="0"/>
          <w:numId w:val="2"/>
        </w:numPr>
      </w:pPr>
      <w:r>
        <w:t>Openings occur within or toward another group's airspace.</w:t>
      </w:r>
    </w:p>
    <w:p w14:paraId="27B4DD60" w14:textId="77777777" w:rsidR="005602F3" w:rsidRDefault="00000000">
      <w:pPr>
        <w:pStyle w:val="ListParagraph"/>
        <w:numPr>
          <w:ilvl w:val="0"/>
          <w:numId w:val="2"/>
        </w:numPr>
      </w:pPr>
      <w:r>
        <w:t>Reported breach of separation protocols or deliberate disregard of exit order.</w:t>
      </w:r>
    </w:p>
    <w:p w14:paraId="609D6B56" w14:textId="77777777" w:rsidR="005602F3" w:rsidRDefault="005602F3">
      <w:pPr>
        <w:spacing w:before="40" w:after="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602F3" w14:paraId="0A9E88CE" w14:textId="77777777">
        <w:tc>
          <w:tcPr>
            <w:tcW w:w="9360" w:type="dxa"/>
            <w:tcBorders>
              <w:top w:val="single" w:sz="4" w:space="0" w:color="2D4080"/>
              <w:left w:val="thick" w:sz="24" w:space="0" w:color="2D4080"/>
              <w:bottom w:val="single" w:sz="4" w:space="0" w:color="6B8ED6"/>
              <w:right w:val="single" w:sz="4" w:space="0" w:color="6B8ED6"/>
            </w:tcBorders>
            <w:shd w:val="clear" w:color="auto" w:fill="EFF3FA"/>
            <w:tcMar>
              <w:top w:w="120" w:type="dxa"/>
              <w:left w:w="180" w:type="dxa"/>
              <w:bottom w:w="120" w:type="dxa"/>
              <w:right w:w="180" w:type="dxa"/>
            </w:tcMar>
          </w:tcPr>
          <w:p w14:paraId="122BBCAE" w14:textId="77777777" w:rsidR="005602F3" w:rsidRDefault="00000000">
            <w:pPr>
              <w:spacing w:after="60"/>
            </w:pPr>
            <w:r>
              <w:rPr>
                <w:b/>
                <w:bCs/>
                <w:color w:val="1E2A4A"/>
              </w:rPr>
              <w:t>Deduction</w:t>
            </w:r>
          </w:p>
          <w:p w14:paraId="32F20B0C" w14:textId="77777777" w:rsidR="005602F3" w:rsidRDefault="00000000">
            <w:r>
              <w:rPr>
                <w:color w:val="3A3A3A"/>
                <w:sz w:val="19"/>
                <w:szCs w:val="19"/>
              </w:rPr>
              <w:t>−2.0 points per jump, or Disqualification for severe breaches</w:t>
            </w:r>
          </w:p>
        </w:tc>
      </w:tr>
    </w:tbl>
    <w:p w14:paraId="7EF2F836" w14:textId="77777777" w:rsidR="005602F3" w:rsidRDefault="005602F3">
      <w:pPr>
        <w:spacing w:before="80" w:after="80"/>
      </w:pPr>
    </w:p>
    <w:p w14:paraId="4A29245B" w14:textId="77777777" w:rsidR="005602F3" w:rsidRDefault="00000000">
      <w:pPr>
        <w:pStyle w:val="Heading3"/>
      </w:pPr>
      <w:bookmarkStart w:id="14" w:name="_Toc229057694"/>
      <w:r>
        <w:t>3.9  Non-Scorable Navigation</w:t>
      </w:r>
      <w:bookmarkEnd w:id="14"/>
    </w:p>
    <w:p w14:paraId="276490E6" w14:textId="77777777" w:rsidR="005602F3" w:rsidRDefault="00000000">
      <w:pPr>
        <w:spacing w:before="60" w:after="100"/>
      </w:pPr>
      <w:r>
        <w:t>If navigation cannot be confirmed (e.g., poor camera angle, no visible ground), the round is marked Non-Scorable for Navigation. Other judged elements remain valid.</w:t>
      </w:r>
    </w:p>
    <w:p w14:paraId="5817993A" w14:textId="77777777" w:rsidR="005602F3" w:rsidRDefault="005602F3">
      <w:pPr>
        <w:spacing w:before="120" w:after="120"/>
      </w:pPr>
    </w:p>
    <w:p w14:paraId="1C5E1F76" w14:textId="77777777" w:rsidR="005602F3" w:rsidRDefault="00000000">
      <w:pPr>
        <w:spacing w:before="60" w:after="100"/>
      </w:pPr>
      <w:r>
        <w:t>Summary of navigation penalties:</w:t>
      </w:r>
    </w:p>
    <w:p w14:paraId="61E9C017" w14:textId="77777777" w:rsidR="005602F3" w:rsidRDefault="005602F3">
      <w:pPr>
        <w:spacing w:before="8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51"/>
        <w:gridCol w:w="4859"/>
        <w:gridCol w:w="2650"/>
      </w:tblGrid>
      <w:tr w:rsidR="005602F3" w14:paraId="66E70A45" w14:textId="77777777">
        <w:trPr>
          <w:tblHeader/>
        </w:trPr>
        <w:tc>
          <w:tcPr>
            <w:tcW w:w="0" w:type="auto"/>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5F7B2478" w14:textId="77777777" w:rsidR="005602F3" w:rsidRDefault="00000000">
            <w:pPr>
              <w:jc w:val="center"/>
            </w:pPr>
            <w:r>
              <w:rPr>
                <w:b/>
                <w:bCs/>
                <w:color w:val="FFFFFF"/>
                <w:sz w:val="19"/>
                <w:szCs w:val="19"/>
              </w:rPr>
              <w:t>Fault Type</w:t>
            </w:r>
          </w:p>
        </w:tc>
        <w:tc>
          <w:tcPr>
            <w:tcW w:w="0" w:type="auto"/>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123301F0" w14:textId="77777777" w:rsidR="005602F3" w:rsidRDefault="00000000">
            <w:pPr>
              <w:jc w:val="center"/>
            </w:pPr>
            <w:r>
              <w:rPr>
                <w:b/>
                <w:bCs/>
                <w:color w:val="FFFFFF"/>
                <w:sz w:val="19"/>
                <w:szCs w:val="19"/>
              </w:rPr>
              <w:t>Description</w:t>
            </w:r>
          </w:p>
        </w:tc>
        <w:tc>
          <w:tcPr>
            <w:tcW w:w="0" w:type="auto"/>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49DE0EB5" w14:textId="77777777" w:rsidR="005602F3" w:rsidRDefault="00000000">
            <w:pPr>
              <w:jc w:val="center"/>
            </w:pPr>
            <w:r>
              <w:rPr>
                <w:b/>
                <w:bCs/>
                <w:color w:val="FFFFFF"/>
                <w:sz w:val="19"/>
                <w:szCs w:val="19"/>
              </w:rPr>
              <w:t>Deduction</w:t>
            </w:r>
          </w:p>
        </w:tc>
      </w:tr>
      <w:tr w:rsidR="005602F3" w14:paraId="42A27698" w14:textId="77777777">
        <w:tc>
          <w:tcPr>
            <w:tcW w:w="0" w:type="auto"/>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4881F513" w14:textId="77777777" w:rsidR="005602F3" w:rsidRDefault="00000000">
            <w:r>
              <w:rPr>
                <w:sz w:val="19"/>
                <w:szCs w:val="19"/>
              </w:rPr>
              <w:t>Minor</w:t>
            </w:r>
          </w:p>
        </w:tc>
        <w:tc>
          <w:tcPr>
            <w:tcW w:w="0" w:type="auto"/>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3CA3A4FB" w14:textId="77777777" w:rsidR="005602F3" w:rsidRDefault="00000000">
            <w:r>
              <w:rPr>
                <w:sz w:val="19"/>
                <w:szCs w:val="19"/>
              </w:rPr>
              <w:t>Slight drift or unclear line</w:t>
            </w:r>
          </w:p>
        </w:tc>
        <w:tc>
          <w:tcPr>
            <w:tcW w:w="0" w:type="auto"/>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6CFD0B2C" w14:textId="77777777" w:rsidR="005602F3" w:rsidRDefault="00000000">
            <w:r>
              <w:rPr>
                <w:sz w:val="19"/>
                <w:szCs w:val="19"/>
              </w:rPr>
              <w:t>−0.5 pts</w:t>
            </w:r>
          </w:p>
        </w:tc>
      </w:tr>
      <w:tr w:rsidR="005602F3" w14:paraId="2C9DD71D" w14:textId="77777777">
        <w:tc>
          <w:tcPr>
            <w:tcW w:w="0" w:type="auto"/>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6DAC765D" w14:textId="77777777" w:rsidR="005602F3" w:rsidRDefault="00000000">
            <w:r>
              <w:rPr>
                <w:sz w:val="19"/>
                <w:szCs w:val="19"/>
              </w:rPr>
              <w:t>Major</w:t>
            </w:r>
          </w:p>
        </w:tc>
        <w:tc>
          <w:tcPr>
            <w:tcW w:w="0" w:type="auto"/>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0C45C320" w14:textId="77777777" w:rsidR="005602F3" w:rsidRDefault="00000000">
            <w:r>
              <w:rPr>
                <w:sz w:val="19"/>
                <w:szCs w:val="19"/>
              </w:rPr>
              <w:t>Wrong direction, line merge, incorrect exit</w:t>
            </w:r>
          </w:p>
        </w:tc>
        <w:tc>
          <w:tcPr>
            <w:tcW w:w="0" w:type="auto"/>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6B5B677B" w14:textId="77777777" w:rsidR="005602F3" w:rsidRDefault="00000000">
            <w:r>
              <w:rPr>
                <w:sz w:val="19"/>
                <w:szCs w:val="19"/>
              </w:rPr>
              <w:t>−1.0 pt</w:t>
            </w:r>
          </w:p>
        </w:tc>
      </w:tr>
      <w:tr w:rsidR="005602F3" w14:paraId="171705DA" w14:textId="77777777">
        <w:tc>
          <w:tcPr>
            <w:tcW w:w="0" w:type="auto"/>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3E525012" w14:textId="77777777" w:rsidR="005602F3" w:rsidRDefault="00000000">
            <w:r>
              <w:rPr>
                <w:sz w:val="19"/>
                <w:szCs w:val="19"/>
              </w:rPr>
              <w:t>Safety</w:t>
            </w:r>
          </w:p>
        </w:tc>
        <w:tc>
          <w:tcPr>
            <w:tcW w:w="0" w:type="auto"/>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76D6A8E3" w14:textId="77777777" w:rsidR="005602F3" w:rsidRDefault="00000000">
            <w:r>
              <w:rPr>
                <w:sz w:val="19"/>
                <w:szCs w:val="19"/>
              </w:rPr>
              <w:t>Loss of separation, unsafe openings</w:t>
            </w:r>
          </w:p>
        </w:tc>
        <w:tc>
          <w:tcPr>
            <w:tcW w:w="0" w:type="auto"/>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241A1151" w14:textId="77777777" w:rsidR="005602F3" w:rsidRDefault="00000000">
            <w:r>
              <w:rPr>
                <w:sz w:val="19"/>
                <w:szCs w:val="19"/>
              </w:rPr>
              <w:t>−2.0 pts or DQ</w:t>
            </w:r>
          </w:p>
        </w:tc>
      </w:tr>
      <w:tr w:rsidR="005602F3" w14:paraId="01664EE3" w14:textId="77777777">
        <w:tc>
          <w:tcPr>
            <w:tcW w:w="0" w:type="auto"/>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6948433A" w14:textId="77777777" w:rsidR="005602F3" w:rsidRDefault="00000000">
            <w:r>
              <w:rPr>
                <w:sz w:val="19"/>
                <w:szCs w:val="19"/>
              </w:rPr>
              <w:t>Non-Scorable</w:t>
            </w:r>
          </w:p>
        </w:tc>
        <w:tc>
          <w:tcPr>
            <w:tcW w:w="0" w:type="auto"/>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1447E968" w14:textId="77777777" w:rsidR="005602F3" w:rsidRDefault="00000000">
            <w:r>
              <w:rPr>
                <w:sz w:val="19"/>
                <w:szCs w:val="19"/>
              </w:rPr>
              <w:t>No visible line reference</w:t>
            </w:r>
          </w:p>
        </w:tc>
        <w:tc>
          <w:tcPr>
            <w:tcW w:w="0" w:type="auto"/>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25D1EC63" w14:textId="77777777" w:rsidR="005602F3" w:rsidRDefault="00000000">
            <w:r>
              <w:rPr>
                <w:sz w:val="19"/>
                <w:szCs w:val="19"/>
              </w:rPr>
              <w:t>No nav score applied</w:t>
            </w:r>
          </w:p>
        </w:tc>
      </w:tr>
    </w:tbl>
    <w:p w14:paraId="4CED016D" w14:textId="77777777" w:rsidR="005602F3" w:rsidRDefault="005602F3">
      <w:pPr>
        <w:spacing w:before="160" w:after="160"/>
      </w:pPr>
    </w:p>
    <w:p w14:paraId="3B5C9DD2" w14:textId="77777777" w:rsidR="005602F3" w:rsidRDefault="00000000">
      <w:pPr>
        <w:pStyle w:val="Heading2"/>
      </w:pPr>
      <w:bookmarkStart w:id="15" w:name="_Toc229057695"/>
      <w:r>
        <w:t>Docks</w:t>
      </w:r>
      <w:bookmarkEnd w:id="15"/>
    </w:p>
    <w:p w14:paraId="6B1F63D1" w14:textId="15EDF754" w:rsidR="005602F3" w:rsidRDefault="00000000">
      <w:pPr>
        <w:spacing w:before="60" w:after="100"/>
      </w:pPr>
      <w:r>
        <w:t>All docks must show intentional, visible contact between designated body parts as defined in the dive pool. Judges score only clear, deliberate docks</w:t>
      </w:r>
      <w:r w:rsidR="00EF2DE1">
        <w:t>,</w:t>
      </w:r>
      <w:r>
        <w:t xml:space="preserve"> incidental or partial contact does not count.</w:t>
      </w:r>
    </w:p>
    <w:p w14:paraId="2E4543A9" w14:textId="77777777" w:rsidR="005602F3" w:rsidRDefault="005602F3">
      <w:pPr>
        <w:spacing w:before="80" w:after="80"/>
      </w:pPr>
    </w:p>
    <w:p w14:paraId="32417240" w14:textId="77777777" w:rsidR="005602F3" w:rsidRDefault="00000000">
      <w:pPr>
        <w:pStyle w:val="ListParagraph"/>
        <w:numPr>
          <w:ilvl w:val="0"/>
          <w:numId w:val="2"/>
        </w:numPr>
      </w:pPr>
      <w:r>
        <w:t>Docks must be executed cleanly and in frame.</w:t>
      </w:r>
    </w:p>
    <w:p w14:paraId="13C8E283" w14:textId="77777777" w:rsidR="005602F3" w:rsidRDefault="00000000">
      <w:pPr>
        <w:pStyle w:val="ListParagraph"/>
        <w:numPr>
          <w:ilvl w:val="0"/>
          <w:numId w:val="2"/>
        </w:numPr>
      </w:pPr>
      <w:r>
        <w:t>Contact must match the dive pool description (e.g., hand-to-hand, foot-to-chest).</w:t>
      </w:r>
    </w:p>
    <w:p w14:paraId="1CA6663A" w14:textId="77777777" w:rsidR="005602F3" w:rsidRDefault="00000000">
      <w:pPr>
        <w:pStyle w:val="ListParagraph"/>
        <w:numPr>
          <w:ilvl w:val="0"/>
          <w:numId w:val="2"/>
        </w:numPr>
      </w:pPr>
      <w:r>
        <w:t>Both flyers must display control before and after contact.</w:t>
      </w:r>
    </w:p>
    <w:p w14:paraId="36AC801C" w14:textId="77777777" w:rsidR="005602F3" w:rsidRDefault="00000000">
      <w:pPr>
        <w:pStyle w:val="ListParagraph"/>
        <w:numPr>
          <w:ilvl w:val="0"/>
          <w:numId w:val="2"/>
        </w:numPr>
      </w:pPr>
      <w:r>
        <w:t>If the dock is unclear or obstructed, it will not be scored.</w:t>
      </w:r>
    </w:p>
    <w:p w14:paraId="12BB7F20" w14:textId="77777777" w:rsidR="005602F3" w:rsidRDefault="005602F3">
      <w:pPr>
        <w:spacing w:before="120" w:after="120"/>
      </w:pPr>
    </w:p>
    <w:p w14:paraId="3E08B702" w14:textId="77777777" w:rsidR="005602F3" w:rsidRDefault="00000000">
      <w:pPr>
        <w:pStyle w:val="Heading2"/>
      </w:pPr>
      <w:bookmarkStart w:id="16" w:name="_Toc229057696"/>
      <w:r>
        <w:t>Video Requirements</w:t>
      </w:r>
      <w:bookmarkEnd w:id="16"/>
    </w:p>
    <w:p w14:paraId="6F618D08" w14:textId="77777777" w:rsidR="005602F3" w:rsidRDefault="00000000">
      <w:pPr>
        <w:pStyle w:val="ListParagraph"/>
        <w:numPr>
          <w:ilvl w:val="0"/>
          <w:numId w:val="2"/>
        </w:numPr>
      </w:pPr>
      <w:r>
        <w:t>All jumps must be filmed from the side or above to ensure a clear view of both flyers and docks.</w:t>
      </w:r>
    </w:p>
    <w:p w14:paraId="0C6C6CC9" w14:textId="77777777" w:rsidR="005602F3" w:rsidRDefault="00000000">
      <w:pPr>
        <w:pStyle w:val="ListParagraph"/>
        <w:numPr>
          <w:ilvl w:val="0"/>
          <w:numId w:val="2"/>
        </w:numPr>
      </w:pPr>
      <w:r>
        <w:t>Double docks must be shown clearly in one frame.</w:t>
      </w:r>
    </w:p>
    <w:p w14:paraId="36961EAE" w14:textId="77777777" w:rsidR="005602F3" w:rsidRDefault="00000000">
      <w:pPr>
        <w:pStyle w:val="ListParagraph"/>
        <w:numPr>
          <w:ilvl w:val="0"/>
          <w:numId w:val="2"/>
        </w:numPr>
      </w:pPr>
      <w:r>
        <w:t>If docks are not visible, the move will not be scored.</w:t>
      </w:r>
    </w:p>
    <w:p w14:paraId="3823D3E0" w14:textId="77777777" w:rsidR="005602F3" w:rsidRDefault="00000000">
      <w:pPr>
        <w:pStyle w:val="ListParagraph"/>
        <w:numPr>
          <w:ilvl w:val="0"/>
          <w:numId w:val="2"/>
        </w:numPr>
      </w:pPr>
      <w:r>
        <w:t>For blocks, both performers must remain in frame throughout the sequence.</w:t>
      </w:r>
    </w:p>
    <w:p w14:paraId="518409F9" w14:textId="77777777" w:rsidR="005602F3" w:rsidRDefault="005602F3">
      <w:pPr>
        <w:spacing w:before="120" w:after="120"/>
      </w:pPr>
    </w:p>
    <w:p w14:paraId="517F67E1" w14:textId="77777777" w:rsidR="005602F3" w:rsidRDefault="00000000">
      <w:pPr>
        <w:pStyle w:val="Heading2"/>
      </w:pPr>
      <w:bookmarkStart w:id="17" w:name="_Toc229057697"/>
      <w:r>
        <w:t>Body Positions</w:t>
      </w:r>
      <w:bookmarkEnd w:id="17"/>
    </w:p>
    <w:p w14:paraId="1FC0F516" w14:textId="77777777" w:rsidR="005602F3" w:rsidRDefault="00000000">
      <w:pPr>
        <w:pStyle w:val="ListParagraph"/>
        <w:numPr>
          <w:ilvl w:val="0"/>
          <w:numId w:val="2"/>
        </w:numPr>
      </w:pPr>
      <w:r>
        <w:t>Descriptions reference flyer orientation (belly, back, head up, head down) and position relative to each other.</w:t>
      </w:r>
    </w:p>
    <w:p w14:paraId="4887185F" w14:textId="77777777" w:rsidR="005602F3" w:rsidRDefault="00000000">
      <w:pPr>
        <w:pStyle w:val="ListParagraph"/>
        <w:numPr>
          <w:ilvl w:val="0"/>
          <w:numId w:val="2"/>
        </w:numPr>
      </w:pPr>
      <w:r>
        <w:t>Dock direction (e.g., left-to-right or right-to-left) must match the dive pool description.</w:t>
      </w:r>
    </w:p>
    <w:p w14:paraId="01BEC404" w14:textId="77777777" w:rsidR="005602F3" w:rsidRDefault="005602F3">
      <w:pPr>
        <w:spacing w:before="120" w:after="120"/>
      </w:pPr>
    </w:p>
    <w:p w14:paraId="0E727638" w14:textId="77777777" w:rsidR="005602F3" w:rsidRDefault="00000000">
      <w:pPr>
        <w:pStyle w:val="Heading2"/>
      </w:pPr>
      <w:bookmarkStart w:id="18" w:name="_Toc229057698"/>
      <w:r>
        <w:t>Judging Criteria</w:t>
      </w:r>
      <w:bookmarkEnd w:id="18"/>
    </w:p>
    <w:p w14:paraId="582DEEA1" w14:textId="77777777" w:rsidR="005602F3" w:rsidRDefault="00000000">
      <w:pPr>
        <w:spacing w:before="60" w:after="100"/>
      </w:pPr>
      <w:r>
        <w:t>Judges evaluate:</w:t>
      </w:r>
    </w:p>
    <w:p w14:paraId="75286E60" w14:textId="77777777" w:rsidR="005602F3" w:rsidRDefault="00000000">
      <w:pPr>
        <w:pStyle w:val="ListParagraph"/>
        <w:numPr>
          <w:ilvl w:val="0"/>
          <w:numId w:val="2"/>
        </w:numPr>
      </w:pPr>
      <w:r>
        <w:t>Correct execution of docks.</w:t>
      </w:r>
    </w:p>
    <w:p w14:paraId="2B1F5B8D" w14:textId="77777777" w:rsidR="005602F3" w:rsidRDefault="00000000">
      <w:pPr>
        <w:pStyle w:val="ListParagraph"/>
        <w:numPr>
          <w:ilvl w:val="0"/>
          <w:numId w:val="2"/>
        </w:numPr>
      </w:pPr>
      <w:r>
        <w:t>Timing and synchronisation.</w:t>
      </w:r>
    </w:p>
    <w:p w14:paraId="6D0801AB" w14:textId="77777777" w:rsidR="005602F3" w:rsidRDefault="00000000">
      <w:pPr>
        <w:pStyle w:val="ListParagraph"/>
        <w:numPr>
          <w:ilvl w:val="0"/>
          <w:numId w:val="2"/>
        </w:numPr>
      </w:pPr>
      <w:r>
        <w:t>Body control and precision.</w:t>
      </w:r>
    </w:p>
    <w:p w14:paraId="6734E7F7" w14:textId="77777777" w:rsidR="005602F3" w:rsidRDefault="00000000">
      <w:pPr>
        <w:pStyle w:val="ListParagraph"/>
        <w:numPr>
          <w:ilvl w:val="0"/>
          <w:numId w:val="2"/>
        </w:numPr>
      </w:pPr>
      <w:r>
        <w:t>Line quality and navigation integrity.</w:t>
      </w:r>
    </w:p>
    <w:p w14:paraId="73B3EFD4" w14:textId="77777777" w:rsidR="005602F3" w:rsidRDefault="00000000">
      <w:pPr>
        <w:pStyle w:val="ListParagraph"/>
        <w:numPr>
          <w:ilvl w:val="0"/>
          <w:numId w:val="2"/>
        </w:numPr>
      </w:pPr>
      <w:r>
        <w:t>Visibility and clarity of footage.</w:t>
      </w:r>
    </w:p>
    <w:p w14:paraId="590496F1" w14:textId="77777777" w:rsidR="005602F3" w:rsidRDefault="005602F3">
      <w:pPr>
        <w:spacing w:before="120" w:after="120"/>
      </w:pPr>
    </w:p>
    <w:p w14:paraId="201F905E" w14:textId="77777777" w:rsidR="005602F3" w:rsidRDefault="00000000">
      <w:pPr>
        <w:pStyle w:val="Heading2"/>
      </w:pPr>
      <w:bookmarkStart w:id="19" w:name="_Toc229057699"/>
      <w:r>
        <w:t>Scoring</w:t>
      </w:r>
      <w:bookmarkEnd w:id="19"/>
    </w:p>
    <w:p w14:paraId="75F22071" w14:textId="77777777" w:rsidR="005602F3" w:rsidRDefault="00000000">
      <w:pPr>
        <w:pStyle w:val="ListParagraph"/>
        <w:numPr>
          <w:ilvl w:val="0"/>
          <w:numId w:val="2"/>
        </w:numPr>
      </w:pPr>
      <w:r>
        <w:t>Randoms: 1 point each.</w:t>
      </w:r>
    </w:p>
    <w:p w14:paraId="64D37507" w14:textId="77777777" w:rsidR="005602F3" w:rsidRDefault="00000000">
      <w:pPr>
        <w:pStyle w:val="ListParagraph"/>
        <w:numPr>
          <w:ilvl w:val="0"/>
          <w:numId w:val="2"/>
        </w:numPr>
      </w:pPr>
      <w:r>
        <w:t>Blocks: 2 points each.</w:t>
      </w:r>
    </w:p>
    <w:p w14:paraId="1F3D6FA0" w14:textId="77777777" w:rsidR="005602F3" w:rsidRDefault="00000000">
      <w:pPr>
        <w:pStyle w:val="ListParagraph"/>
        <w:numPr>
          <w:ilvl w:val="0"/>
          <w:numId w:val="2"/>
        </w:numPr>
      </w:pPr>
      <w:r>
        <w:t>Penalties: Applied per section above.</w:t>
      </w:r>
    </w:p>
    <w:p w14:paraId="12F01E0D" w14:textId="77777777" w:rsidR="005602F3" w:rsidRDefault="00000000">
      <w:r>
        <w:br w:type="page"/>
      </w:r>
    </w:p>
    <w:p w14:paraId="20BD92CB" w14:textId="77777777" w:rsidR="005602F3" w:rsidRDefault="00000000">
      <w:pPr>
        <w:pStyle w:val="Heading1"/>
        <w:pBdr>
          <w:bottom w:val="single" w:sz="8" w:space="6" w:color="2D4080"/>
        </w:pBdr>
      </w:pPr>
      <w:bookmarkStart w:id="20" w:name="_Toc229057700"/>
      <w:r>
        <w:lastRenderedPageBreak/>
        <w:t>4.  Skill Levels and Dive Pool Allocation</w:t>
      </w:r>
      <w:bookmarkEnd w:id="20"/>
    </w:p>
    <w:p w14:paraId="23B546D2" w14:textId="50C79A66" w:rsidR="005602F3" w:rsidRDefault="00000000">
      <w:pPr>
        <w:spacing w:before="60" w:after="100"/>
      </w:pPr>
      <w:r>
        <w:t xml:space="preserve">To maintain fairness and progression, the dive pool is divided into </w:t>
      </w:r>
      <w:r w:rsidR="00EF2DE1">
        <w:t>four</w:t>
      </w:r>
      <w:r>
        <w:t xml:space="preserve"> skill levels — Beginner, Intermediate, and Advanced</w:t>
      </w:r>
      <w:r w:rsidR="00EF2DE1">
        <w:t>,</w:t>
      </w:r>
      <w:r>
        <w:t xml:space="preserve"> with an optional Open category.</w:t>
      </w:r>
    </w:p>
    <w:p w14:paraId="7C6AAE4B" w14:textId="77777777" w:rsidR="005602F3" w:rsidRDefault="005602F3">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3000"/>
        <w:gridCol w:w="4560"/>
      </w:tblGrid>
      <w:tr w:rsidR="005602F3" w14:paraId="29E036D2" w14:textId="77777777">
        <w:trPr>
          <w:tblHeader/>
        </w:trPr>
        <w:tc>
          <w:tcPr>
            <w:tcW w:w="180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23AD6271" w14:textId="77777777" w:rsidR="005602F3" w:rsidRDefault="00000000">
            <w:pPr>
              <w:jc w:val="center"/>
            </w:pPr>
            <w:r>
              <w:rPr>
                <w:b/>
                <w:bCs/>
                <w:color w:val="FFFFFF"/>
                <w:sz w:val="19"/>
                <w:szCs w:val="19"/>
              </w:rPr>
              <w:t>Level</w:t>
            </w:r>
          </w:p>
        </w:tc>
        <w:tc>
          <w:tcPr>
            <w:tcW w:w="300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4DA651CE" w14:textId="77777777" w:rsidR="005602F3" w:rsidRDefault="00000000">
            <w:pPr>
              <w:jc w:val="center"/>
            </w:pPr>
            <w:r>
              <w:rPr>
                <w:b/>
                <w:bCs/>
                <w:color w:val="FFFFFF"/>
                <w:sz w:val="19"/>
                <w:szCs w:val="19"/>
              </w:rPr>
              <w:t>Dive Pool Access</w:t>
            </w:r>
          </w:p>
        </w:tc>
        <w:tc>
          <w:tcPr>
            <w:tcW w:w="456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009D33FE" w14:textId="77777777" w:rsidR="005602F3" w:rsidRDefault="00000000">
            <w:pPr>
              <w:jc w:val="center"/>
            </w:pPr>
            <w:r>
              <w:rPr>
                <w:b/>
                <w:bCs/>
                <w:color w:val="FFFFFF"/>
                <w:sz w:val="19"/>
                <w:szCs w:val="19"/>
              </w:rPr>
              <w:t>Competitor Profile</w:t>
            </w:r>
          </w:p>
        </w:tc>
      </w:tr>
      <w:tr w:rsidR="005602F3" w14:paraId="029D4B7A" w14:textId="77777777" w:rsidTr="00EF2DE1">
        <w:tc>
          <w:tcPr>
            <w:tcW w:w="1800" w:type="dxa"/>
            <w:tcBorders>
              <w:top w:val="single" w:sz="1" w:space="0" w:color="C8D3E8"/>
              <w:left w:val="single" w:sz="1" w:space="0" w:color="C8D3E8"/>
              <w:bottom w:val="single" w:sz="1" w:space="0" w:color="C8D3E8"/>
              <w:right w:val="single" w:sz="1" w:space="0" w:color="C8D3E8"/>
            </w:tcBorders>
            <w:tcMar>
              <w:top w:w="80" w:type="dxa"/>
              <w:left w:w="140" w:type="dxa"/>
              <w:bottom w:w="80" w:type="dxa"/>
              <w:right w:w="140" w:type="dxa"/>
            </w:tcMar>
          </w:tcPr>
          <w:p w14:paraId="19A3DBD4" w14:textId="1C6BCB8A" w:rsidR="005602F3" w:rsidRDefault="00EF2DE1">
            <w:r>
              <w:rPr>
                <w:b/>
                <w:bCs/>
                <w:color w:val="2D4080"/>
                <w:sz w:val="19"/>
                <w:szCs w:val="19"/>
              </w:rPr>
              <w:t>Novic</w:t>
            </w:r>
            <w:r w:rsidR="00895DB1">
              <w:rPr>
                <w:b/>
                <w:bCs/>
                <w:color w:val="2D4080"/>
                <w:sz w:val="19"/>
                <w:szCs w:val="19"/>
              </w:rPr>
              <w:t>e</w:t>
            </w:r>
          </w:p>
        </w:tc>
        <w:tc>
          <w:tcPr>
            <w:tcW w:w="3000" w:type="dxa"/>
            <w:tcBorders>
              <w:top w:val="single" w:sz="1" w:space="0" w:color="C8D3E8"/>
              <w:left w:val="single" w:sz="1" w:space="0" w:color="C8D3E8"/>
              <w:bottom w:val="single" w:sz="1" w:space="0" w:color="C8D3E8"/>
              <w:right w:val="single" w:sz="1" w:space="0" w:color="C8D3E8"/>
            </w:tcBorders>
            <w:tcMar>
              <w:top w:w="80" w:type="dxa"/>
              <w:left w:w="140" w:type="dxa"/>
              <w:bottom w:w="80" w:type="dxa"/>
              <w:right w:w="140" w:type="dxa"/>
            </w:tcMar>
          </w:tcPr>
          <w:p w14:paraId="3E350236" w14:textId="124B8E5D" w:rsidR="005602F3" w:rsidRDefault="00000000">
            <w:r>
              <w:rPr>
                <w:sz w:val="19"/>
                <w:szCs w:val="19"/>
              </w:rPr>
              <w:t>Randoms A</w:t>
            </w:r>
            <w:r w:rsidR="00EF2DE1">
              <w:rPr>
                <w:sz w:val="19"/>
                <w:szCs w:val="19"/>
              </w:rPr>
              <w:t>, B, C only</w:t>
            </w:r>
          </w:p>
        </w:tc>
        <w:tc>
          <w:tcPr>
            <w:tcW w:w="4560" w:type="dxa"/>
            <w:tcBorders>
              <w:top w:val="single" w:sz="1" w:space="0" w:color="C8D3E8"/>
              <w:left w:val="single" w:sz="1" w:space="0" w:color="C8D3E8"/>
              <w:bottom w:val="single" w:sz="1" w:space="0" w:color="C8D3E8"/>
              <w:right w:val="single" w:sz="1" w:space="0" w:color="C8D3E8"/>
            </w:tcBorders>
            <w:tcMar>
              <w:top w:w="80" w:type="dxa"/>
              <w:left w:w="140" w:type="dxa"/>
              <w:bottom w:w="80" w:type="dxa"/>
              <w:right w:w="140" w:type="dxa"/>
            </w:tcMar>
          </w:tcPr>
          <w:p w14:paraId="12A29791" w14:textId="77777777" w:rsidR="005602F3" w:rsidRDefault="00000000">
            <w:r>
              <w:rPr>
                <w:sz w:val="19"/>
                <w:szCs w:val="19"/>
              </w:rPr>
              <w:t>New competitors developing fundamental line control and basic formation awareness. No prior block experience required.</w:t>
            </w:r>
          </w:p>
        </w:tc>
      </w:tr>
      <w:tr w:rsidR="00EF2DE1" w14:paraId="5C8CC48D" w14:textId="77777777">
        <w:tc>
          <w:tcPr>
            <w:tcW w:w="1800" w:type="dxa"/>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23FEC807" w14:textId="390075AA" w:rsidR="00EF2DE1" w:rsidRDefault="00EF2DE1" w:rsidP="00EF2DE1">
            <w:pPr>
              <w:rPr>
                <w:b/>
                <w:bCs/>
                <w:color w:val="2D4080"/>
                <w:sz w:val="19"/>
                <w:szCs w:val="19"/>
              </w:rPr>
            </w:pPr>
            <w:r>
              <w:rPr>
                <w:b/>
                <w:bCs/>
                <w:color w:val="2D4080"/>
                <w:sz w:val="19"/>
                <w:szCs w:val="19"/>
              </w:rPr>
              <w:t>Beginner</w:t>
            </w:r>
          </w:p>
        </w:tc>
        <w:tc>
          <w:tcPr>
            <w:tcW w:w="3000" w:type="dxa"/>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004C6B9F" w14:textId="61AEDEA3" w:rsidR="00EF2DE1" w:rsidRDefault="00EF2DE1" w:rsidP="00EF2DE1">
            <w:pPr>
              <w:rPr>
                <w:sz w:val="19"/>
                <w:szCs w:val="19"/>
              </w:rPr>
            </w:pPr>
            <w:r>
              <w:rPr>
                <w:sz w:val="19"/>
                <w:szCs w:val="19"/>
              </w:rPr>
              <w:t>Randoms A–J only</w:t>
            </w:r>
          </w:p>
        </w:tc>
        <w:tc>
          <w:tcPr>
            <w:tcW w:w="4560" w:type="dxa"/>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0EC95349" w14:textId="0C9FF1ED" w:rsidR="00EF2DE1" w:rsidRDefault="00EF2DE1" w:rsidP="00EF2DE1">
            <w:pPr>
              <w:rPr>
                <w:sz w:val="19"/>
                <w:szCs w:val="19"/>
              </w:rPr>
            </w:pPr>
            <w:r>
              <w:rPr>
                <w:sz w:val="19"/>
                <w:szCs w:val="19"/>
              </w:rPr>
              <w:t>New competitors developing fundamental line control and basic formation awareness. No prior block experience required.</w:t>
            </w:r>
          </w:p>
        </w:tc>
      </w:tr>
      <w:tr w:rsidR="00EF2DE1" w14:paraId="3C784546" w14:textId="77777777">
        <w:tc>
          <w:tcPr>
            <w:tcW w:w="1800" w:type="dxa"/>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67654AD4" w14:textId="77777777" w:rsidR="00EF2DE1" w:rsidRDefault="00EF2DE1" w:rsidP="00EF2DE1">
            <w:r>
              <w:rPr>
                <w:b/>
                <w:bCs/>
                <w:color w:val="2D4080"/>
                <w:sz w:val="19"/>
                <w:szCs w:val="19"/>
              </w:rPr>
              <w:t>Intermediate</w:t>
            </w:r>
          </w:p>
        </w:tc>
        <w:tc>
          <w:tcPr>
            <w:tcW w:w="3000" w:type="dxa"/>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33F49A1C" w14:textId="77777777" w:rsidR="00EF2DE1" w:rsidRDefault="00EF2DE1" w:rsidP="00EF2DE1">
            <w:r>
              <w:rPr>
                <w:sz w:val="19"/>
                <w:szCs w:val="19"/>
              </w:rPr>
              <w:t>Randoms A–J + Blocks 1–6</w:t>
            </w:r>
          </w:p>
        </w:tc>
        <w:tc>
          <w:tcPr>
            <w:tcW w:w="4560" w:type="dxa"/>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49C8EEA6" w14:textId="77777777" w:rsidR="00EF2DE1" w:rsidRDefault="00EF2DE1" w:rsidP="00EF2DE1">
            <w:r>
              <w:rPr>
                <w:sz w:val="19"/>
                <w:szCs w:val="19"/>
              </w:rPr>
              <w:t>Flyers with established angle experience. Must show consistent slot positioning and linked rotations.</w:t>
            </w:r>
          </w:p>
        </w:tc>
      </w:tr>
      <w:tr w:rsidR="00EF2DE1" w14:paraId="36229DD5" w14:textId="77777777">
        <w:tc>
          <w:tcPr>
            <w:tcW w:w="1800" w:type="dxa"/>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6D0668A4" w14:textId="77777777" w:rsidR="00EF2DE1" w:rsidRDefault="00EF2DE1" w:rsidP="00EF2DE1">
            <w:r>
              <w:rPr>
                <w:b/>
                <w:bCs/>
                <w:color w:val="2D4080"/>
                <w:sz w:val="19"/>
                <w:szCs w:val="19"/>
              </w:rPr>
              <w:t>Advanced</w:t>
            </w:r>
          </w:p>
        </w:tc>
        <w:tc>
          <w:tcPr>
            <w:tcW w:w="3000" w:type="dxa"/>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29E95018" w14:textId="77777777" w:rsidR="00EF2DE1" w:rsidRDefault="00EF2DE1" w:rsidP="00EF2DE1">
            <w:r>
              <w:rPr>
                <w:sz w:val="19"/>
                <w:szCs w:val="19"/>
              </w:rPr>
              <w:t>All Randoms (A–R) + Blocks 1–18</w:t>
            </w:r>
          </w:p>
        </w:tc>
        <w:tc>
          <w:tcPr>
            <w:tcW w:w="4560" w:type="dxa"/>
            <w:tcBorders>
              <w:top w:val="single" w:sz="1" w:space="0" w:color="C8D3E8"/>
              <w:left w:val="single" w:sz="1" w:space="0" w:color="C8D3E8"/>
              <w:bottom w:val="single" w:sz="1" w:space="0" w:color="C8D3E8"/>
              <w:right w:val="single" w:sz="1" w:space="0" w:color="C8D3E8"/>
            </w:tcBorders>
            <w:shd w:val="clear" w:color="auto" w:fill="EFF3FA"/>
            <w:tcMar>
              <w:top w:w="80" w:type="dxa"/>
              <w:left w:w="140" w:type="dxa"/>
              <w:bottom w:w="80" w:type="dxa"/>
              <w:right w:w="140" w:type="dxa"/>
            </w:tcMar>
          </w:tcPr>
          <w:p w14:paraId="76B26D93" w14:textId="77777777" w:rsidR="00EF2DE1" w:rsidRDefault="00EF2DE1" w:rsidP="00EF2DE1">
            <w:r>
              <w:rPr>
                <w:sz w:val="19"/>
                <w:szCs w:val="19"/>
              </w:rPr>
              <w:t>Skilled competitors proficient in HU and HD angles. Strong awareness and synchronization required.</w:t>
            </w:r>
          </w:p>
        </w:tc>
      </w:tr>
      <w:tr w:rsidR="00EF2DE1" w14:paraId="3B7149FE" w14:textId="77777777">
        <w:tc>
          <w:tcPr>
            <w:tcW w:w="1800" w:type="dxa"/>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690DD0EA" w14:textId="77777777" w:rsidR="00EF2DE1" w:rsidRDefault="00EF2DE1" w:rsidP="00EF2DE1">
            <w:r>
              <w:rPr>
                <w:b/>
                <w:bCs/>
                <w:color w:val="2D4080"/>
                <w:sz w:val="19"/>
                <w:szCs w:val="19"/>
              </w:rPr>
              <w:t>Open (Optional)</w:t>
            </w:r>
          </w:p>
        </w:tc>
        <w:tc>
          <w:tcPr>
            <w:tcW w:w="3000" w:type="dxa"/>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5214875C" w14:textId="77777777" w:rsidR="00EF2DE1" w:rsidRDefault="00EF2DE1" w:rsidP="00EF2DE1">
            <w:r>
              <w:rPr>
                <w:sz w:val="19"/>
                <w:szCs w:val="19"/>
              </w:rPr>
              <w:t>All Randoms (A–R) + Blocks 1–18</w:t>
            </w:r>
          </w:p>
        </w:tc>
        <w:tc>
          <w:tcPr>
            <w:tcW w:w="4560" w:type="dxa"/>
            <w:tcBorders>
              <w:top w:val="single" w:sz="1" w:space="0" w:color="C8D3E8"/>
              <w:left w:val="single" w:sz="1" w:space="0" w:color="C8D3E8"/>
              <w:bottom w:val="single" w:sz="1" w:space="0" w:color="C8D3E8"/>
              <w:right w:val="single" w:sz="1" w:space="0" w:color="C8D3E8"/>
            </w:tcBorders>
            <w:shd w:val="clear" w:color="auto" w:fill="FFFFFF"/>
            <w:tcMar>
              <w:top w:w="80" w:type="dxa"/>
              <w:left w:w="140" w:type="dxa"/>
              <w:bottom w:w="80" w:type="dxa"/>
              <w:right w:w="140" w:type="dxa"/>
            </w:tcMar>
          </w:tcPr>
          <w:p w14:paraId="7899B2E7" w14:textId="77777777" w:rsidR="00EF2DE1" w:rsidRDefault="00EF2DE1" w:rsidP="00EF2DE1">
            <w:r>
              <w:rPr>
                <w:sz w:val="19"/>
                <w:szCs w:val="19"/>
              </w:rPr>
              <w:t>Elite athletes with mastery of the full dive pool. Complex transitions, through-the-vert moves, and precise control.</w:t>
            </w:r>
          </w:p>
        </w:tc>
      </w:tr>
    </w:tbl>
    <w:p w14:paraId="04307BB4" w14:textId="77777777" w:rsidR="005602F3" w:rsidRDefault="00000000">
      <w:pPr>
        <w:pStyle w:val="Heading1"/>
        <w:pBdr>
          <w:bottom w:val="single" w:sz="8" w:space="6" w:color="2D4080"/>
        </w:pBdr>
      </w:pPr>
      <w:bookmarkStart w:id="21" w:name="_Toc229057701"/>
      <w:r>
        <w:t>5.  Skill Level Selection Criteria</w:t>
      </w:r>
      <w:bookmarkEnd w:id="21"/>
    </w:p>
    <w:p w14:paraId="5306677B" w14:textId="77777777" w:rsidR="005602F3" w:rsidRDefault="00000000">
      <w:pPr>
        <w:spacing w:before="60" w:after="100"/>
      </w:pPr>
      <w:r>
        <w:t>Competitors must nominate their class at registration. The Competition Director or Chief Judge may reassign competitors based on ability or prior experience.</w:t>
      </w:r>
    </w:p>
    <w:p w14:paraId="2E1C5BCA" w14:textId="18269D43" w:rsidR="00EF2DE1" w:rsidRDefault="00895DB1" w:rsidP="00EF2DE1">
      <w:pPr>
        <w:pStyle w:val="Heading3"/>
      </w:pPr>
      <w:r>
        <w:t>Novice</w:t>
      </w:r>
    </w:p>
    <w:p w14:paraId="61279A58" w14:textId="40464D12" w:rsidR="007141A8" w:rsidRDefault="007141A8" w:rsidP="007141A8">
      <w:pPr>
        <w:pStyle w:val="ListParagraph"/>
        <w:numPr>
          <w:ilvl w:val="0"/>
          <w:numId w:val="2"/>
        </w:numPr>
      </w:pPr>
      <w:r>
        <w:t>For new competitors</w:t>
      </w:r>
      <w:r>
        <w:t xml:space="preserve"> with Belly flying experience only</w:t>
      </w:r>
      <w:r>
        <w:t>.</w:t>
      </w:r>
    </w:p>
    <w:p w14:paraId="47591941" w14:textId="77777777" w:rsidR="007141A8" w:rsidRDefault="007141A8" w:rsidP="007141A8">
      <w:pPr>
        <w:pStyle w:val="ListParagraph"/>
        <w:numPr>
          <w:ilvl w:val="0"/>
          <w:numId w:val="2"/>
        </w:numPr>
      </w:pPr>
      <w:r>
        <w:t>Must demonstrate basic stability, navigation, and safe proximity.</w:t>
      </w:r>
    </w:p>
    <w:p w14:paraId="402AB30C" w14:textId="77777777" w:rsidR="007141A8" w:rsidRDefault="007141A8" w:rsidP="007141A8">
      <w:pPr>
        <w:pStyle w:val="ListParagraph"/>
        <w:numPr>
          <w:ilvl w:val="0"/>
          <w:numId w:val="2"/>
        </w:numPr>
      </w:pPr>
      <w:r>
        <w:t>No prior block experience required.</w:t>
      </w:r>
    </w:p>
    <w:p w14:paraId="37BCB147" w14:textId="77777777" w:rsidR="005602F3" w:rsidRDefault="005602F3">
      <w:pPr>
        <w:spacing w:before="120" w:after="120"/>
      </w:pPr>
    </w:p>
    <w:p w14:paraId="5CE9B13B" w14:textId="77777777" w:rsidR="005602F3" w:rsidRDefault="00000000">
      <w:pPr>
        <w:pStyle w:val="Heading3"/>
      </w:pPr>
      <w:bookmarkStart w:id="22" w:name="_Toc229057702"/>
      <w:r>
        <w:t>Beginner Class</w:t>
      </w:r>
      <w:bookmarkEnd w:id="22"/>
    </w:p>
    <w:p w14:paraId="0C41065E" w14:textId="77777777" w:rsidR="005602F3" w:rsidRDefault="00000000">
      <w:pPr>
        <w:pStyle w:val="ListParagraph"/>
        <w:numPr>
          <w:ilvl w:val="0"/>
          <w:numId w:val="2"/>
        </w:numPr>
      </w:pPr>
      <w:r>
        <w:t>For new competitors or those with limited formation experience.</w:t>
      </w:r>
    </w:p>
    <w:p w14:paraId="359E0723" w14:textId="77777777" w:rsidR="005602F3" w:rsidRDefault="00000000">
      <w:pPr>
        <w:pStyle w:val="ListParagraph"/>
        <w:numPr>
          <w:ilvl w:val="0"/>
          <w:numId w:val="2"/>
        </w:numPr>
      </w:pPr>
      <w:r>
        <w:t>Must demonstrate basic stability, navigation, and safe proximity.</w:t>
      </w:r>
    </w:p>
    <w:p w14:paraId="0A848C08" w14:textId="77777777" w:rsidR="005602F3" w:rsidRDefault="00000000">
      <w:pPr>
        <w:pStyle w:val="ListParagraph"/>
        <w:numPr>
          <w:ilvl w:val="0"/>
          <w:numId w:val="2"/>
        </w:numPr>
      </w:pPr>
      <w:r>
        <w:t>No prior block experience required.</w:t>
      </w:r>
    </w:p>
    <w:p w14:paraId="19FCB8DE" w14:textId="77777777" w:rsidR="005602F3" w:rsidRDefault="005602F3">
      <w:pPr>
        <w:spacing w:before="80" w:after="80"/>
      </w:pPr>
    </w:p>
    <w:p w14:paraId="0F4CEBB3" w14:textId="77777777" w:rsidR="005602F3" w:rsidRDefault="00000000">
      <w:pPr>
        <w:pStyle w:val="Heading3"/>
      </w:pPr>
      <w:bookmarkStart w:id="23" w:name="_Toc229057703"/>
      <w:r>
        <w:t>Intermediate Class</w:t>
      </w:r>
      <w:bookmarkEnd w:id="23"/>
    </w:p>
    <w:p w14:paraId="14FAFDB5" w14:textId="77777777" w:rsidR="005602F3" w:rsidRDefault="00000000">
      <w:pPr>
        <w:pStyle w:val="ListParagraph"/>
        <w:numPr>
          <w:ilvl w:val="0"/>
          <w:numId w:val="2"/>
        </w:numPr>
      </w:pPr>
      <w:r>
        <w:t>For flyers with established angle experience and control across multiple orientations.</w:t>
      </w:r>
    </w:p>
    <w:p w14:paraId="7BE3CDC2" w14:textId="77777777" w:rsidR="005602F3" w:rsidRDefault="00000000">
      <w:pPr>
        <w:pStyle w:val="ListParagraph"/>
        <w:numPr>
          <w:ilvl w:val="0"/>
          <w:numId w:val="2"/>
        </w:numPr>
      </w:pPr>
      <w:r>
        <w:t>Must show consistent slot positioning and linked rotations.</w:t>
      </w:r>
    </w:p>
    <w:p w14:paraId="6D5996D7" w14:textId="77777777" w:rsidR="005602F3" w:rsidRDefault="00000000">
      <w:pPr>
        <w:pStyle w:val="ListParagraph"/>
        <w:numPr>
          <w:ilvl w:val="0"/>
          <w:numId w:val="2"/>
        </w:numPr>
      </w:pPr>
      <w:r>
        <w:t>Recommended prior training or team experience.</w:t>
      </w:r>
    </w:p>
    <w:p w14:paraId="20FCB09E" w14:textId="77777777" w:rsidR="005602F3" w:rsidRDefault="005602F3">
      <w:pPr>
        <w:spacing w:before="80" w:after="80"/>
      </w:pPr>
    </w:p>
    <w:p w14:paraId="106F2216" w14:textId="77777777" w:rsidR="007141A8" w:rsidRDefault="007141A8">
      <w:pPr>
        <w:spacing w:before="80" w:after="80"/>
      </w:pPr>
    </w:p>
    <w:p w14:paraId="20216DE8" w14:textId="77777777" w:rsidR="007141A8" w:rsidRDefault="007141A8">
      <w:pPr>
        <w:spacing w:before="80" w:after="80"/>
      </w:pPr>
    </w:p>
    <w:p w14:paraId="19105047" w14:textId="77777777" w:rsidR="005602F3" w:rsidRDefault="00000000">
      <w:pPr>
        <w:pStyle w:val="Heading3"/>
      </w:pPr>
      <w:bookmarkStart w:id="24" w:name="_Toc229057704"/>
      <w:r>
        <w:lastRenderedPageBreak/>
        <w:t>Advanced Class</w:t>
      </w:r>
      <w:bookmarkEnd w:id="24"/>
    </w:p>
    <w:p w14:paraId="21E47415" w14:textId="77777777" w:rsidR="005602F3" w:rsidRDefault="00000000">
      <w:pPr>
        <w:pStyle w:val="ListParagraph"/>
        <w:numPr>
          <w:ilvl w:val="0"/>
          <w:numId w:val="2"/>
        </w:numPr>
      </w:pPr>
      <w:r>
        <w:t>For skilled competitors capable of executing all Randoms and Blocks.</w:t>
      </w:r>
    </w:p>
    <w:p w14:paraId="54461D9F" w14:textId="77777777" w:rsidR="005602F3" w:rsidRDefault="00000000">
      <w:pPr>
        <w:pStyle w:val="ListParagraph"/>
        <w:numPr>
          <w:ilvl w:val="0"/>
          <w:numId w:val="2"/>
        </w:numPr>
      </w:pPr>
      <w:r>
        <w:t>Proficient in head-up and head-down angles with strong awareness and synchronisation.</w:t>
      </w:r>
    </w:p>
    <w:p w14:paraId="20EB4E5B" w14:textId="77777777" w:rsidR="005602F3" w:rsidRDefault="00000000">
      <w:pPr>
        <w:pStyle w:val="ListParagraph"/>
        <w:numPr>
          <w:ilvl w:val="0"/>
          <w:numId w:val="2"/>
        </w:numPr>
      </w:pPr>
      <w:r>
        <w:t>Commonly includes instructors or seasoned competitors.</w:t>
      </w:r>
    </w:p>
    <w:p w14:paraId="7E29BA9E" w14:textId="77777777" w:rsidR="005602F3" w:rsidRDefault="005602F3">
      <w:pPr>
        <w:spacing w:before="80" w:after="80"/>
      </w:pPr>
    </w:p>
    <w:p w14:paraId="21E93D21" w14:textId="77777777" w:rsidR="005602F3" w:rsidRDefault="00000000">
      <w:pPr>
        <w:pStyle w:val="Heading3"/>
      </w:pPr>
      <w:bookmarkStart w:id="25" w:name="_Toc229057705"/>
      <w:r>
        <w:t>Open Class (Optional)</w:t>
      </w:r>
      <w:bookmarkEnd w:id="25"/>
    </w:p>
    <w:p w14:paraId="0BDAED0A" w14:textId="77777777" w:rsidR="005602F3" w:rsidRDefault="00000000">
      <w:pPr>
        <w:pStyle w:val="ListParagraph"/>
        <w:numPr>
          <w:ilvl w:val="0"/>
          <w:numId w:val="2"/>
        </w:numPr>
      </w:pPr>
      <w:r>
        <w:t>Reserved for elite athletes with mastery of the full dive pool.</w:t>
      </w:r>
    </w:p>
    <w:p w14:paraId="68C44823" w14:textId="77777777" w:rsidR="005602F3" w:rsidRDefault="00000000">
      <w:pPr>
        <w:pStyle w:val="ListParagraph"/>
        <w:numPr>
          <w:ilvl w:val="0"/>
          <w:numId w:val="2"/>
        </w:numPr>
      </w:pPr>
      <w:r>
        <w:t>Demonstrates complex transitions, through-the-vert moves, and precise control.</w:t>
      </w:r>
    </w:p>
    <w:p w14:paraId="4D1046B3" w14:textId="77777777" w:rsidR="005602F3" w:rsidRDefault="00000000">
      <w:pPr>
        <w:pStyle w:val="ListParagraph"/>
        <w:numPr>
          <w:ilvl w:val="0"/>
          <w:numId w:val="2"/>
        </w:numPr>
      </w:pPr>
      <w:r>
        <w:t>May include national or international level flyers.</w:t>
      </w:r>
    </w:p>
    <w:p w14:paraId="005A6190" w14:textId="77777777" w:rsidR="007141A8" w:rsidRDefault="007141A8" w:rsidP="007141A8"/>
    <w:p w14:paraId="3C9C023D" w14:textId="77777777" w:rsidR="007141A8" w:rsidRDefault="007141A8" w:rsidP="007141A8"/>
    <w:p w14:paraId="401082ED" w14:textId="77777777" w:rsidR="007141A8" w:rsidRDefault="007141A8" w:rsidP="007141A8"/>
    <w:p w14:paraId="0DA32240" w14:textId="77777777" w:rsidR="007141A8" w:rsidRDefault="007141A8" w:rsidP="007141A8"/>
    <w:p w14:paraId="2111FFE7" w14:textId="77777777" w:rsidR="007141A8" w:rsidRDefault="007141A8" w:rsidP="007141A8"/>
    <w:p w14:paraId="18D1F383" w14:textId="77777777" w:rsidR="007141A8" w:rsidRDefault="007141A8" w:rsidP="007141A8"/>
    <w:p w14:paraId="0915757F" w14:textId="77777777" w:rsidR="007141A8" w:rsidRDefault="007141A8" w:rsidP="007141A8"/>
    <w:p w14:paraId="22D56937" w14:textId="77777777" w:rsidR="007141A8" w:rsidRDefault="007141A8" w:rsidP="007141A8"/>
    <w:p w14:paraId="109979DA" w14:textId="77777777" w:rsidR="007141A8" w:rsidRDefault="007141A8" w:rsidP="007141A8"/>
    <w:p w14:paraId="74C6CC0F" w14:textId="77777777" w:rsidR="007141A8" w:rsidRDefault="007141A8" w:rsidP="007141A8"/>
    <w:p w14:paraId="24FD3790" w14:textId="77777777" w:rsidR="007141A8" w:rsidRDefault="007141A8" w:rsidP="007141A8"/>
    <w:p w14:paraId="471CA9AD" w14:textId="77777777" w:rsidR="007141A8" w:rsidRDefault="007141A8" w:rsidP="007141A8"/>
    <w:p w14:paraId="74345ED4" w14:textId="77777777" w:rsidR="007141A8" w:rsidRDefault="007141A8" w:rsidP="007141A8"/>
    <w:p w14:paraId="01BF6869" w14:textId="77777777" w:rsidR="007141A8" w:rsidRDefault="007141A8" w:rsidP="007141A8"/>
    <w:p w14:paraId="007F6BEE" w14:textId="77777777" w:rsidR="007141A8" w:rsidRDefault="007141A8" w:rsidP="007141A8"/>
    <w:p w14:paraId="56222F75" w14:textId="77777777" w:rsidR="007141A8" w:rsidRDefault="007141A8" w:rsidP="007141A8"/>
    <w:p w14:paraId="52AB432A" w14:textId="77777777" w:rsidR="007141A8" w:rsidRDefault="007141A8" w:rsidP="007141A8"/>
    <w:p w14:paraId="7CCD563D" w14:textId="77777777" w:rsidR="007141A8" w:rsidRDefault="007141A8" w:rsidP="007141A8"/>
    <w:p w14:paraId="00027830" w14:textId="77777777" w:rsidR="007141A8" w:rsidRDefault="007141A8" w:rsidP="007141A8"/>
    <w:p w14:paraId="4F211F32" w14:textId="77777777" w:rsidR="007141A8" w:rsidRDefault="007141A8" w:rsidP="007141A8"/>
    <w:p w14:paraId="53DE1A9F" w14:textId="77777777" w:rsidR="007141A8" w:rsidRDefault="007141A8" w:rsidP="007141A8"/>
    <w:p w14:paraId="48B66AC9" w14:textId="77777777" w:rsidR="007141A8" w:rsidRDefault="007141A8" w:rsidP="007141A8"/>
    <w:p w14:paraId="1F1747EA" w14:textId="77777777" w:rsidR="007141A8" w:rsidRDefault="007141A8" w:rsidP="007141A8"/>
    <w:p w14:paraId="6E1961A9" w14:textId="77777777" w:rsidR="007141A8" w:rsidRDefault="007141A8" w:rsidP="007141A8"/>
    <w:p w14:paraId="66ED9512" w14:textId="77777777" w:rsidR="007141A8" w:rsidRDefault="007141A8" w:rsidP="007141A8"/>
    <w:p w14:paraId="7DA3A4BF" w14:textId="77777777" w:rsidR="007141A8" w:rsidRDefault="007141A8" w:rsidP="007141A8"/>
    <w:p w14:paraId="64CF539A" w14:textId="77777777" w:rsidR="007141A8" w:rsidRDefault="007141A8" w:rsidP="007141A8"/>
    <w:p w14:paraId="3B7E8859" w14:textId="77777777" w:rsidR="007141A8" w:rsidRDefault="007141A8" w:rsidP="007141A8"/>
    <w:p w14:paraId="69AA2966" w14:textId="77777777" w:rsidR="007141A8" w:rsidRDefault="007141A8" w:rsidP="007141A8"/>
    <w:p w14:paraId="2CD74B47" w14:textId="77777777" w:rsidR="007141A8" w:rsidRDefault="007141A8" w:rsidP="007141A8"/>
    <w:p w14:paraId="230286E5" w14:textId="77777777" w:rsidR="007141A8" w:rsidRDefault="007141A8" w:rsidP="007141A8"/>
    <w:p w14:paraId="440ABA72" w14:textId="77777777" w:rsidR="007141A8" w:rsidRDefault="007141A8" w:rsidP="007141A8"/>
    <w:p w14:paraId="7F690A6B" w14:textId="77777777" w:rsidR="007141A8" w:rsidRDefault="007141A8" w:rsidP="007141A8"/>
    <w:p w14:paraId="75C281DE" w14:textId="77777777" w:rsidR="007141A8" w:rsidRDefault="007141A8" w:rsidP="007141A8"/>
    <w:p w14:paraId="61300097" w14:textId="77777777" w:rsidR="007141A8" w:rsidRDefault="007141A8" w:rsidP="007141A8"/>
    <w:p w14:paraId="42C12D89" w14:textId="77777777" w:rsidR="007141A8" w:rsidRDefault="007141A8" w:rsidP="007141A8"/>
    <w:p w14:paraId="7F3BDB56" w14:textId="77777777" w:rsidR="007141A8" w:rsidRDefault="007141A8" w:rsidP="007141A8"/>
    <w:p w14:paraId="2878364C" w14:textId="77777777" w:rsidR="007141A8" w:rsidRDefault="007141A8" w:rsidP="007141A8"/>
    <w:p w14:paraId="4460EC8C" w14:textId="77777777" w:rsidR="007141A8" w:rsidRDefault="007141A8" w:rsidP="007141A8"/>
    <w:p w14:paraId="012D61CA" w14:textId="77777777" w:rsidR="007141A8" w:rsidRDefault="007141A8" w:rsidP="007141A8"/>
    <w:p w14:paraId="62DF0D7D" w14:textId="77777777" w:rsidR="007141A8" w:rsidRDefault="007141A8" w:rsidP="007141A8"/>
    <w:p w14:paraId="1E43780C" w14:textId="77777777" w:rsidR="007141A8" w:rsidRDefault="007141A8" w:rsidP="007141A8"/>
    <w:p w14:paraId="31F9C66F" w14:textId="77777777" w:rsidR="007141A8" w:rsidRDefault="007141A8" w:rsidP="007141A8"/>
    <w:p w14:paraId="59CC4076" w14:textId="77777777" w:rsidR="007141A8" w:rsidRDefault="007141A8" w:rsidP="007141A8"/>
    <w:p w14:paraId="04750EA8" w14:textId="77777777" w:rsidR="005602F3" w:rsidRDefault="00000000">
      <w:pPr>
        <w:pStyle w:val="Heading1"/>
        <w:pBdr>
          <w:bottom w:val="single" w:sz="8" w:space="6" w:color="2D4080"/>
        </w:pBdr>
      </w:pPr>
      <w:bookmarkStart w:id="26" w:name="_Toc229057706"/>
      <w:r>
        <w:lastRenderedPageBreak/>
        <w:t>6.  Dive Pool</w:t>
      </w:r>
      <w:bookmarkEnd w:id="26"/>
    </w:p>
    <w:p w14:paraId="19BFFD67" w14:textId="77777777" w:rsidR="005602F3" w:rsidRDefault="00000000">
      <w:pPr>
        <w:spacing w:before="60" w:after="100"/>
      </w:pPr>
      <w:r>
        <w:t>The dive pool is divided into Randoms (1 point each) and Blocks (2 points each). The visual reference pages below show the formations. Detailed descriptions follow each set of diagrams.</w:t>
      </w:r>
    </w:p>
    <w:p w14:paraId="5CD720E2" w14:textId="37A7EE9F" w:rsidR="005602F3" w:rsidRDefault="00000000" w:rsidP="007141A8">
      <w:pPr>
        <w:pStyle w:val="Heading2"/>
      </w:pPr>
      <w:bookmarkStart w:id="27" w:name="_Toc229057707"/>
      <w:r>
        <w:t>6.1  Randoms — Visual Reference</w:t>
      </w:r>
      <w:bookmarkEnd w:id="27"/>
    </w:p>
    <w:p w14:paraId="054B22A7" w14:textId="4DB838AC" w:rsidR="005602F3" w:rsidRDefault="00000000" w:rsidP="007141A8">
      <w:pPr>
        <w:jc w:val="center"/>
      </w:pPr>
      <w:r>
        <w:rPr>
          <w:noProof/>
        </w:rPr>
        <w:drawing>
          <wp:inline distT="0" distB="0" distL="0" distR="0" wp14:anchorId="10AE0E62" wp14:editId="37C09DCA">
            <wp:extent cx="5248855" cy="7421880"/>
            <wp:effectExtent l="0" t="0" r="9525" b="7620"/>
            <wp:docPr id="206393609" name="Randoms" descr="Randoms A-R visual reference" title="Randoms Div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259663" cy="7437163"/>
                    </a:xfrm>
                    <a:prstGeom prst="rect">
                      <a:avLst/>
                    </a:prstGeom>
                  </pic:spPr>
                </pic:pic>
              </a:graphicData>
            </a:graphic>
          </wp:inline>
        </w:drawing>
      </w:r>
    </w:p>
    <w:p w14:paraId="2E7D18A4" w14:textId="77777777" w:rsidR="005602F3" w:rsidRDefault="00000000">
      <w:pPr>
        <w:pStyle w:val="Heading2"/>
      </w:pPr>
      <w:bookmarkStart w:id="28" w:name="_Toc229057708"/>
      <w:r>
        <w:lastRenderedPageBreak/>
        <w:t>6.2  Randoms — Descriptions</w:t>
      </w:r>
      <w:bookmarkEnd w:id="28"/>
    </w:p>
    <w:p w14:paraId="1027195B" w14:textId="77777777" w:rsidR="005602F3" w:rsidRDefault="00000000">
      <w:pPr>
        <w:spacing w:before="60" w:after="100"/>
      </w:pPr>
      <w:r>
        <w:t>All randoms require clear dock visibility filmed from the side or above.</w:t>
      </w:r>
    </w:p>
    <w:p w14:paraId="4704805D" w14:textId="77777777" w:rsidR="005602F3" w:rsidRDefault="005602F3">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2760"/>
        <w:gridCol w:w="6000"/>
      </w:tblGrid>
      <w:tr w:rsidR="005602F3" w14:paraId="227E1921" w14:textId="77777777">
        <w:trPr>
          <w:tblHeader/>
        </w:trPr>
        <w:tc>
          <w:tcPr>
            <w:tcW w:w="60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12BD547E" w14:textId="77777777" w:rsidR="005602F3" w:rsidRDefault="00000000">
            <w:pPr>
              <w:jc w:val="center"/>
            </w:pPr>
            <w:r>
              <w:rPr>
                <w:b/>
                <w:bCs/>
                <w:color w:val="FFFFFF"/>
                <w:sz w:val="19"/>
                <w:szCs w:val="19"/>
              </w:rPr>
              <w:t>Ref</w:t>
            </w:r>
          </w:p>
        </w:tc>
        <w:tc>
          <w:tcPr>
            <w:tcW w:w="276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045F1E0C" w14:textId="77777777" w:rsidR="005602F3" w:rsidRDefault="00000000">
            <w:pPr>
              <w:jc w:val="center"/>
            </w:pPr>
            <w:r>
              <w:rPr>
                <w:b/>
                <w:bCs/>
                <w:color w:val="FFFFFF"/>
                <w:sz w:val="19"/>
                <w:szCs w:val="19"/>
              </w:rPr>
              <w:t>Name</w:t>
            </w:r>
          </w:p>
        </w:tc>
        <w:tc>
          <w:tcPr>
            <w:tcW w:w="600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501075A5" w14:textId="77777777" w:rsidR="005602F3" w:rsidRDefault="00000000">
            <w:pPr>
              <w:jc w:val="center"/>
            </w:pPr>
            <w:r>
              <w:rPr>
                <w:b/>
                <w:bCs/>
                <w:color w:val="FFFFFF"/>
                <w:sz w:val="19"/>
                <w:szCs w:val="19"/>
              </w:rPr>
              <w:t>Description</w:t>
            </w:r>
          </w:p>
        </w:tc>
      </w:tr>
      <w:tr w:rsidR="005602F3" w14:paraId="41108962"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5A96C6D3" w14:textId="77777777" w:rsidR="005602F3" w:rsidRDefault="00000000">
            <w:r>
              <w:rPr>
                <w:b/>
                <w:bCs/>
                <w:color w:val="2D4080"/>
                <w:sz w:val="18"/>
                <w:szCs w:val="18"/>
              </w:rPr>
              <w:t>A</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5568390" w14:textId="77777777" w:rsidR="005602F3" w:rsidRDefault="00000000">
            <w:r>
              <w:rPr>
                <w:sz w:val="18"/>
                <w:szCs w:val="18"/>
              </w:rPr>
              <w:t>Both Belly — Hand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43020F44" w14:textId="77777777" w:rsidR="005602F3" w:rsidRDefault="00000000">
            <w:r>
              <w:rPr>
                <w:sz w:val="18"/>
                <w:szCs w:val="18"/>
              </w:rPr>
              <w:t>Both on belly, docking opposite hands (L→R or R→L)</w:t>
            </w:r>
          </w:p>
        </w:tc>
      </w:tr>
      <w:tr w:rsidR="005602F3" w14:paraId="7772A67A"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32733ABC" w14:textId="77777777" w:rsidR="005602F3" w:rsidRDefault="00000000">
            <w:r>
              <w:rPr>
                <w:b/>
                <w:bCs/>
                <w:color w:val="2D4080"/>
                <w:sz w:val="18"/>
                <w:szCs w:val="18"/>
              </w:rPr>
              <w:t>B</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9A118BD" w14:textId="77777777" w:rsidR="005602F3" w:rsidRDefault="00000000">
            <w:r>
              <w:rPr>
                <w:sz w:val="18"/>
                <w:szCs w:val="18"/>
              </w:rPr>
              <w:t>Both Belly — Hand to Foot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43EC75B" w14:textId="77777777" w:rsidR="005602F3" w:rsidRDefault="00000000">
            <w:r>
              <w:rPr>
                <w:sz w:val="18"/>
                <w:szCs w:val="18"/>
              </w:rPr>
              <w:t>Both on belly, 1 flyer docks side-by-side on other's foot (L hand→R foot or R hand→L foot)</w:t>
            </w:r>
          </w:p>
        </w:tc>
      </w:tr>
      <w:tr w:rsidR="005602F3" w14:paraId="46FFD4E6"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04698DE9" w14:textId="77777777" w:rsidR="005602F3" w:rsidRDefault="00000000">
            <w:r>
              <w:rPr>
                <w:b/>
                <w:bCs/>
                <w:color w:val="2D4080"/>
                <w:sz w:val="18"/>
                <w:szCs w:val="18"/>
              </w:rPr>
              <w:t>C</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075D339" w14:textId="77777777" w:rsidR="005602F3" w:rsidRDefault="00000000">
            <w:r>
              <w:rPr>
                <w:sz w:val="18"/>
                <w:szCs w:val="18"/>
              </w:rPr>
              <w:t>Both Belly — Foot to Container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33518A9" w14:textId="77777777" w:rsidR="005602F3" w:rsidRDefault="00000000">
            <w:r>
              <w:rPr>
                <w:sz w:val="18"/>
                <w:szCs w:val="18"/>
              </w:rPr>
              <w:t>Both on belly, 1 flyer places foot on other's container</w:t>
            </w:r>
          </w:p>
        </w:tc>
      </w:tr>
      <w:tr w:rsidR="005602F3" w14:paraId="4D02323E"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5F975CA9" w14:textId="77777777" w:rsidR="005602F3" w:rsidRDefault="00000000">
            <w:r>
              <w:rPr>
                <w:b/>
                <w:bCs/>
                <w:color w:val="2D4080"/>
                <w:sz w:val="18"/>
                <w:szCs w:val="18"/>
              </w:rPr>
              <w:t>D</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4CCAA8D1" w14:textId="77777777" w:rsidR="005602F3" w:rsidRDefault="00000000">
            <w:r>
              <w:rPr>
                <w:sz w:val="18"/>
                <w:szCs w:val="18"/>
              </w:rPr>
              <w:t>Back &amp; Belly — Hand to Hand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15BB4992" w14:textId="77777777" w:rsidR="005602F3" w:rsidRDefault="00000000">
            <w:r>
              <w:rPr>
                <w:sz w:val="18"/>
                <w:szCs w:val="18"/>
              </w:rPr>
              <w:t>One back one belly, same side hand dock (R→R or L→L)</w:t>
            </w:r>
          </w:p>
        </w:tc>
      </w:tr>
      <w:tr w:rsidR="005602F3" w14:paraId="3524DF3C"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84E43F2" w14:textId="77777777" w:rsidR="005602F3" w:rsidRDefault="00000000">
            <w:r>
              <w:rPr>
                <w:b/>
                <w:bCs/>
                <w:color w:val="2D4080"/>
                <w:sz w:val="18"/>
                <w:szCs w:val="18"/>
              </w:rPr>
              <w:t>E</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1D918970" w14:textId="77777777" w:rsidR="005602F3" w:rsidRDefault="00000000">
            <w:r>
              <w:rPr>
                <w:sz w:val="18"/>
                <w:szCs w:val="18"/>
              </w:rPr>
              <w:t>Back &amp; Belly — Foot to Hand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73523E17" w14:textId="77777777" w:rsidR="005602F3" w:rsidRDefault="00000000">
            <w:r>
              <w:rPr>
                <w:sz w:val="18"/>
                <w:szCs w:val="18"/>
              </w:rPr>
              <w:t>One back one belly, back flyer docks same side foot (L→L or R→R)</w:t>
            </w:r>
          </w:p>
        </w:tc>
      </w:tr>
      <w:tr w:rsidR="005602F3" w14:paraId="67D4B9ED"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294C368" w14:textId="77777777" w:rsidR="005602F3" w:rsidRDefault="00000000">
            <w:r>
              <w:rPr>
                <w:b/>
                <w:bCs/>
                <w:color w:val="2D4080"/>
                <w:sz w:val="18"/>
                <w:szCs w:val="18"/>
              </w:rPr>
              <w:t>F</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01958FB" w14:textId="77777777" w:rsidR="005602F3" w:rsidRDefault="00000000">
            <w:r>
              <w:rPr>
                <w:sz w:val="18"/>
                <w:szCs w:val="18"/>
              </w:rPr>
              <w:t>Back &amp; Belly — Foot to Chest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77753BF" w14:textId="77777777" w:rsidR="005602F3" w:rsidRDefault="00000000">
            <w:r>
              <w:rPr>
                <w:sz w:val="18"/>
                <w:szCs w:val="18"/>
              </w:rPr>
              <w:t>One back one belly, belly flyer places foot on back flyer's chest</w:t>
            </w:r>
          </w:p>
        </w:tc>
      </w:tr>
      <w:tr w:rsidR="005602F3" w14:paraId="3F640885"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6EDA405" w14:textId="77777777" w:rsidR="005602F3" w:rsidRDefault="00000000">
            <w:r>
              <w:rPr>
                <w:b/>
                <w:bCs/>
                <w:color w:val="2D4080"/>
                <w:sz w:val="18"/>
                <w:szCs w:val="18"/>
              </w:rPr>
              <w:t>G</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45BA355F" w14:textId="77777777" w:rsidR="005602F3" w:rsidRDefault="00000000">
            <w:r>
              <w:rPr>
                <w:sz w:val="18"/>
                <w:szCs w:val="18"/>
              </w:rPr>
              <w:t>Back &amp; Belly — Foot to Head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139E6A63" w14:textId="77777777" w:rsidR="005602F3" w:rsidRDefault="00000000">
            <w:r>
              <w:rPr>
                <w:sz w:val="18"/>
                <w:szCs w:val="18"/>
              </w:rPr>
              <w:t>One back one belly, back flyer places head on belly flyer's foot</w:t>
            </w:r>
          </w:p>
        </w:tc>
      </w:tr>
      <w:tr w:rsidR="005602F3" w14:paraId="5DC10D4D"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7BA7A4C3" w14:textId="77777777" w:rsidR="005602F3" w:rsidRDefault="00000000">
            <w:r>
              <w:rPr>
                <w:b/>
                <w:bCs/>
                <w:color w:val="2D4080"/>
                <w:sz w:val="18"/>
                <w:szCs w:val="18"/>
              </w:rPr>
              <w:t>H</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968D3DC" w14:textId="77777777" w:rsidR="005602F3" w:rsidRDefault="00000000">
            <w:r>
              <w:rPr>
                <w:sz w:val="18"/>
                <w:szCs w:val="18"/>
              </w:rPr>
              <w:t>Both Back — Hand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7594850C" w14:textId="77777777" w:rsidR="005602F3" w:rsidRDefault="00000000">
            <w:r>
              <w:rPr>
                <w:sz w:val="18"/>
                <w:szCs w:val="18"/>
              </w:rPr>
              <w:t>Both on back, docking opposite hands</w:t>
            </w:r>
          </w:p>
        </w:tc>
      </w:tr>
      <w:tr w:rsidR="005602F3" w14:paraId="40247298"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52282B32" w14:textId="77777777" w:rsidR="005602F3" w:rsidRDefault="00000000">
            <w:r>
              <w:rPr>
                <w:b/>
                <w:bCs/>
                <w:color w:val="2D4080"/>
                <w:sz w:val="18"/>
                <w:szCs w:val="18"/>
              </w:rPr>
              <w:t>I</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A0E1067" w14:textId="77777777" w:rsidR="005602F3" w:rsidRDefault="00000000">
            <w:r>
              <w:rPr>
                <w:sz w:val="18"/>
                <w:szCs w:val="18"/>
              </w:rPr>
              <w:t>Both Back — Hand to Foot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38982732" w14:textId="77777777" w:rsidR="005602F3" w:rsidRDefault="00000000">
            <w:r>
              <w:rPr>
                <w:sz w:val="18"/>
                <w:szCs w:val="18"/>
              </w:rPr>
              <w:t>Both on back, 1 flyer docks side-by-side on other's foot</w:t>
            </w:r>
          </w:p>
        </w:tc>
      </w:tr>
      <w:tr w:rsidR="005602F3" w14:paraId="7BE06BB3"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514D0B5B" w14:textId="77777777" w:rsidR="005602F3" w:rsidRDefault="00000000">
            <w:r>
              <w:rPr>
                <w:b/>
                <w:bCs/>
                <w:color w:val="2D4080"/>
                <w:sz w:val="18"/>
                <w:szCs w:val="18"/>
              </w:rPr>
              <w:t>J</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13B98F9B" w14:textId="77777777" w:rsidR="005602F3" w:rsidRDefault="00000000">
            <w:r>
              <w:rPr>
                <w:sz w:val="18"/>
                <w:szCs w:val="18"/>
              </w:rPr>
              <w:t>Back &amp; Belly — Double Hand to Foot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50C6F637" w14:textId="77777777" w:rsidR="005602F3" w:rsidRDefault="00000000">
            <w:r>
              <w:rPr>
                <w:sz w:val="18"/>
                <w:szCs w:val="18"/>
              </w:rPr>
              <w:t>One back one belly, back flyer docks both hands on both feet of belly flyer</w:t>
            </w:r>
          </w:p>
        </w:tc>
      </w:tr>
      <w:tr w:rsidR="005602F3" w14:paraId="54B3B417"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B90BC6B" w14:textId="77777777" w:rsidR="005602F3" w:rsidRDefault="00000000">
            <w:r>
              <w:rPr>
                <w:b/>
                <w:bCs/>
                <w:color w:val="2D4080"/>
                <w:sz w:val="18"/>
                <w:szCs w:val="18"/>
              </w:rPr>
              <w:t>K</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A994198" w14:textId="77777777" w:rsidR="005602F3" w:rsidRDefault="00000000">
            <w:r>
              <w:rPr>
                <w:sz w:val="18"/>
                <w:szCs w:val="18"/>
              </w:rPr>
              <w:t>Back HD to Belly HU — Hand to Hand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54762D46" w14:textId="77777777" w:rsidR="005602F3" w:rsidRDefault="00000000">
            <w:r>
              <w:rPr>
                <w:sz w:val="18"/>
                <w:szCs w:val="18"/>
              </w:rPr>
              <w:t>Back HD flyer flies up to belly HU, docks opposite hand (L→R or R→L)</w:t>
            </w:r>
          </w:p>
        </w:tc>
      </w:tr>
      <w:tr w:rsidR="005602F3" w14:paraId="081DE1DA"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D10B225" w14:textId="77777777" w:rsidR="005602F3" w:rsidRDefault="00000000">
            <w:r>
              <w:rPr>
                <w:b/>
                <w:bCs/>
                <w:color w:val="2D4080"/>
                <w:sz w:val="18"/>
                <w:szCs w:val="18"/>
              </w:rPr>
              <w:t>L</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548EFC79" w14:textId="77777777" w:rsidR="005602F3" w:rsidRDefault="00000000">
            <w:r>
              <w:rPr>
                <w:sz w:val="18"/>
                <w:szCs w:val="18"/>
              </w:rPr>
              <w:t>Back HD to Back HU — Hand to Hand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C788F4B" w14:textId="77777777" w:rsidR="005602F3" w:rsidRDefault="00000000">
            <w:r>
              <w:rPr>
                <w:sz w:val="18"/>
                <w:szCs w:val="18"/>
              </w:rPr>
              <w:t>HD back flyer flies up to HU flyer, docks same hand (L→L or R→R)</w:t>
            </w:r>
          </w:p>
        </w:tc>
      </w:tr>
      <w:tr w:rsidR="005602F3" w14:paraId="4D459F82"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7D6E251C" w14:textId="77777777" w:rsidR="005602F3" w:rsidRDefault="00000000">
            <w:r>
              <w:rPr>
                <w:b/>
                <w:bCs/>
                <w:color w:val="2D4080"/>
                <w:sz w:val="18"/>
                <w:szCs w:val="18"/>
              </w:rPr>
              <w:t>M</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059296DD" w14:textId="77777777" w:rsidR="005602F3" w:rsidRDefault="00000000">
            <w:r>
              <w:rPr>
                <w:sz w:val="18"/>
                <w:szCs w:val="18"/>
              </w:rPr>
              <w:t>HU Angle Back &amp; Belly — Foot to Hand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3B26124" w14:textId="77777777" w:rsidR="005602F3" w:rsidRDefault="00000000">
            <w:r>
              <w:rPr>
                <w:sz w:val="18"/>
                <w:szCs w:val="18"/>
              </w:rPr>
              <w:t>One back one belly HU, belly docks same side foot of back flyer (R→R or L→L)</w:t>
            </w:r>
          </w:p>
        </w:tc>
      </w:tr>
      <w:tr w:rsidR="005602F3" w14:paraId="7239B9D4"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3051A9E" w14:textId="77777777" w:rsidR="005602F3" w:rsidRDefault="00000000">
            <w:r>
              <w:rPr>
                <w:b/>
                <w:bCs/>
                <w:color w:val="2D4080"/>
                <w:sz w:val="18"/>
                <w:szCs w:val="18"/>
              </w:rPr>
              <w:t>N</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75DAD173" w14:textId="77777777" w:rsidR="005602F3" w:rsidRDefault="00000000">
            <w:r>
              <w:rPr>
                <w:sz w:val="18"/>
                <w:szCs w:val="18"/>
              </w:rPr>
              <w:t>HU Angle Back &amp; Belly — Hand to Hand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6A20F81" w14:textId="77777777" w:rsidR="005602F3" w:rsidRDefault="00000000">
            <w:r>
              <w:rPr>
                <w:sz w:val="18"/>
                <w:szCs w:val="18"/>
              </w:rPr>
              <w:t>One back one belly HU, same side hand dock (L→L or R→R)</w:t>
            </w:r>
          </w:p>
        </w:tc>
      </w:tr>
      <w:tr w:rsidR="005602F3" w14:paraId="583FA39E"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B9ADE6C" w14:textId="77777777" w:rsidR="005602F3" w:rsidRDefault="00000000">
            <w:r>
              <w:rPr>
                <w:b/>
                <w:bCs/>
                <w:color w:val="2D4080"/>
                <w:sz w:val="18"/>
                <w:szCs w:val="18"/>
              </w:rPr>
              <w:t>O</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F5397FE" w14:textId="77777777" w:rsidR="005602F3" w:rsidRDefault="00000000">
            <w:r>
              <w:rPr>
                <w:sz w:val="18"/>
                <w:szCs w:val="18"/>
              </w:rPr>
              <w:t>HD Belly on HU Back — Foot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74FAE567" w14:textId="77777777" w:rsidR="005602F3" w:rsidRDefault="00000000">
            <w:r>
              <w:rPr>
                <w:sz w:val="18"/>
                <w:szCs w:val="18"/>
              </w:rPr>
              <w:t>Belly HD flies down side-by-side to dock on opposite foot of back HU (R→L or L→R)</w:t>
            </w:r>
          </w:p>
        </w:tc>
      </w:tr>
      <w:tr w:rsidR="005602F3" w14:paraId="1DB46079"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1C74C057" w14:textId="77777777" w:rsidR="005602F3" w:rsidRDefault="00000000">
            <w:r>
              <w:rPr>
                <w:b/>
                <w:bCs/>
                <w:color w:val="2D4080"/>
                <w:sz w:val="18"/>
                <w:szCs w:val="18"/>
              </w:rPr>
              <w:t>P</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46037836" w14:textId="77777777" w:rsidR="005602F3" w:rsidRDefault="00000000">
            <w:r>
              <w:rPr>
                <w:sz w:val="18"/>
                <w:szCs w:val="18"/>
              </w:rPr>
              <w:t>HD Belly on HU Belly — Foot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E2788B6" w14:textId="77777777" w:rsidR="005602F3" w:rsidRDefault="00000000">
            <w:r>
              <w:rPr>
                <w:sz w:val="18"/>
                <w:szCs w:val="18"/>
              </w:rPr>
              <w:t>Belly HD flies down side-by-side to dock on same side foot of belly HU (R→R or L→L)</w:t>
            </w:r>
          </w:p>
        </w:tc>
      </w:tr>
      <w:tr w:rsidR="005602F3" w14:paraId="4F6F8542" w14:textId="77777777">
        <w:tc>
          <w:tcPr>
            <w:tcW w:w="6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BE5B7D5" w14:textId="77777777" w:rsidR="005602F3" w:rsidRDefault="00000000">
            <w:r>
              <w:rPr>
                <w:b/>
                <w:bCs/>
                <w:color w:val="2D4080"/>
                <w:sz w:val="18"/>
                <w:szCs w:val="18"/>
              </w:rPr>
              <w:t>Q</w:t>
            </w:r>
          </w:p>
        </w:tc>
        <w:tc>
          <w:tcPr>
            <w:tcW w:w="276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6CA30DC" w14:textId="77777777" w:rsidR="005602F3" w:rsidRDefault="00000000">
            <w:r>
              <w:rPr>
                <w:sz w:val="18"/>
                <w:szCs w:val="18"/>
              </w:rPr>
              <w:t>HU Angle Back &amp; Belly — Foot to Head Dock</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35C13087" w14:textId="77777777" w:rsidR="005602F3" w:rsidRDefault="00000000">
            <w:r>
              <w:rPr>
                <w:sz w:val="18"/>
                <w:szCs w:val="18"/>
              </w:rPr>
              <w:t>One back one belly HU, back flyer places foot on belly flyer's head</w:t>
            </w:r>
          </w:p>
        </w:tc>
      </w:tr>
      <w:tr w:rsidR="005602F3" w14:paraId="373AEE0D" w14:textId="77777777">
        <w:tc>
          <w:tcPr>
            <w:tcW w:w="6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4580321" w14:textId="77777777" w:rsidR="005602F3" w:rsidRDefault="00000000">
            <w:r>
              <w:rPr>
                <w:b/>
                <w:bCs/>
                <w:color w:val="2D4080"/>
                <w:sz w:val="18"/>
                <w:szCs w:val="18"/>
              </w:rPr>
              <w:t>R</w:t>
            </w:r>
          </w:p>
        </w:tc>
        <w:tc>
          <w:tcPr>
            <w:tcW w:w="276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3F7CCDC6" w14:textId="77777777" w:rsidR="005602F3" w:rsidRDefault="00000000">
            <w:r>
              <w:rPr>
                <w:sz w:val="18"/>
                <w:szCs w:val="18"/>
              </w:rPr>
              <w:t>HU Angle Back &amp; Belly — Double Hand to Foot Dock</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31EEF507" w14:textId="77777777" w:rsidR="005602F3" w:rsidRDefault="00000000">
            <w:r>
              <w:rPr>
                <w:sz w:val="18"/>
                <w:szCs w:val="18"/>
              </w:rPr>
              <w:t>One back one belly HU, belly flyer docks both hands on both feet of back flyer</w:t>
            </w:r>
          </w:p>
        </w:tc>
      </w:tr>
    </w:tbl>
    <w:p w14:paraId="6ACB40C3" w14:textId="77777777" w:rsidR="005602F3" w:rsidRDefault="005602F3">
      <w:pPr>
        <w:spacing w:before="200" w:after="200"/>
      </w:pPr>
    </w:p>
    <w:p w14:paraId="12806317" w14:textId="77777777" w:rsidR="005602F3" w:rsidRDefault="00000000">
      <w:r>
        <w:br w:type="page"/>
      </w:r>
    </w:p>
    <w:p w14:paraId="626632B5" w14:textId="77777777" w:rsidR="005602F3" w:rsidRDefault="00000000">
      <w:pPr>
        <w:pStyle w:val="Heading2"/>
      </w:pPr>
      <w:bookmarkStart w:id="29" w:name="_Toc229057709"/>
      <w:r>
        <w:lastRenderedPageBreak/>
        <w:t>6.3  Blocks — Visual Reference</w:t>
      </w:r>
      <w:bookmarkEnd w:id="29"/>
    </w:p>
    <w:p w14:paraId="6F86392F" w14:textId="2F630849" w:rsidR="005602F3" w:rsidRDefault="00000000" w:rsidP="007141A8">
      <w:pPr>
        <w:spacing w:before="60" w:after="100"/>
      </w:pPr>
      <w:r>
        <w:t>Blocks 1–6 (belly/back angle orientations):</w:t>
      </w:r>
    </w:p>
    <w:p w14:paraId="0B4CAEF9" w14:textId="77777777" w:rsidR="005602F3" w:rsidRDefault="00000000">
      <w:pPr>
        <w:jc w:val="center"/>
      </w:pPr>
      <w:r>
        <w:rPr>
          <w:noProof/>
        </w:rPr>
        <w:drawing>
          <wp:inline distT="0" distB="0" distL="0" distR="0" wp14:anchorId="1300DFEB" wp14:editId="51D6C748">
            <wp:extent cx="5776972" cy="8168640"/>
            <wp:effectExtent l="0" t="0" r="0" b="3810"/>
            <wp:docPr id="283672436" name="Blocks1to6" descr="Blocks 1-6 visual reference" title="Block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789590" cy="8186482"/>
                    </a:xfrm>
                    <a:prstGeom prst="rect">
                      <a:avLst/>
                    </a:prstGeom>
                  </pic:spPr>
                </pic:pic>
              </a:graphicData>
            </a:graphic>
          </wp:inline>
        </w:drawing>
      </w:r>
    </w:p>
    <w:p w14:paraId="17E13358" w14:textId="77777777" w:rsidR="005602F3" w:rsidRDefault="005602F3">
      <w:pPr>
        <w:spacing w:before="160" w:after="160"/>
      </w:pPr>
    </w:p>
    <w:p w14:paraId="598D1626" w14:textId="73723136" w:rsidR="005602F3" w:rsidRDefault="00000000" w:rsidP="007141A8">
      <w:pPr>
        <w:spacing w:before="60" w:after="100"/>
      </w:pPr>
      <w:r>
        <w:t>Blocks 7–12 (head-up angle orientations):</w:t>
      </w:r>
    </w:p>
    <w:p w14:paraId="1399BB5A" w14:textId="6666CD2D" w:rsidR="005602F3" w:rsidRDefault="00000000" w:rsidP="007141A8">
      <w:pPr>
        <w:jc w:val="center"/>
      </w:pPr>
      <w:r>
        <w:rPr>
          <w:noProof/>
        </w:rPr>
        <w:drawing>
          <wp:inline distT="0" distB="0" distL="0" distR="0" wp14:anchorId="0BF9601C" wp14:editId="6AE27506">
            <wp:extent cx="5771584" cy="8161020"/>
            <wp:effectExtent l="0" t="0" r="635" b="0"/>
            <wp:docPr id="152527758" name="Blocks7to12" descr="Blocks 7-12 visual reference" title="Blocks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780667" cy="8173864"/>
                    </a:xfrm>
                    <a:prstGeom prst="rect">
                      <a:avLst/>
                    </a:prstGeom>
                  </pic:spPr>
                </pic:pic>
              </a:graphicData>
            </a:graphic>
          </wp:inline>
        </w:drawing>
      </w:r>
    </w:p>
    <w:p w14:paraId="3DECD2FE" w14:textId="0CB066DC" w:rsidR="005602F3" w:rsidRDefault="00000000" w:rsidP="007141A8">
      <w:pPr>
        <w:spacing w:before="60" w:after="100"/>
      </w:pPr>
      <w:r>
        <w:lastRenderedPageBreak/>
        <w:t>Blocks 13–18 (mixed head-up/head-down and through-the-vert):</w:t>
      </w:r>
    </w:p>
    <w:p w14:paraId="41673DC7" w14:textId="77777777" w:rsidR="005602F3" w:rsidRDefault="00000000">
      <w:pPr>
        <w:jc w:val="center"/>
      </w:pPr>
      <w:r>
        <w:rPr>
          <w:noProof/>
        </w:rPr>
        <w:drawing>
          <wp:inline distT="0" distB="0" distL="0" distR="0" wp14:anchorId="151A113C" wp14:editId="1F0BAB05">
            <wp:extent cx="5900920" cy="8343900"/>
            <wp:effectExtent l="0" t="0" r="5080" b="0"/>
            <wp:docPr id="1267163002" name="Blocks13to18" descr="Blocks 13-18 visual reference" title="Blocks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915892" cy="8365071"/>
                    </a:xfrm>
                    <a:prstGeom prst="rect">
                      <a:avLst/>
                    </a:prstGeom>
                  </pic:spPr>
                </pic:pic>
              </a:graphicData>
            </a:graphic>
          </wp:inline>
        </w:drawing>
      </w:r>
    </w:p>
    <w:p w14:paraId="65743C89" w14:textId="77777777" w:rsidR="005602F3" w:rsidRDefault="00000000">
      <w:pPr>
        <w:pStyle w:val="Heading2"/>
      </w:pPr>
      <w:bookmarkStart w:id="30" w:name="_Toc229057710"/>
      <w:r>
        <w:lastRenderedPageBreak/>
        <w:t>6.4  Blocks — Descriptions</w:t>
      </w:r>
      <w:bookmarkEnd w:id="30"/>
    </w:p>
    <w:p w14:paraId="37435253" w14:textId="77777777" w:rsidR="005602F3" w:rsidRDefault="00000000">
      <w:pPr>
        <w:spacing w:before="60" w:after="100"/>
      </w:pPr>
      <w:r>
        <w:t>Each block consists of a predetermined sequence of manoeuvres flown in formation. All blocks must be performed while actively flying an angle line and must meet the same video and docking visibility standards as randoms.</w:t>
      </w:r>
    </w:p>
    <w:p w14:paraId="2CBA0BFA" w14:textId="77777777" w:rsidR="005602F3" w:rsidRDefault="005602F3">
      <w:pPr>
        <w:spacing w:before="120"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7"/>
        <w:gridCol w:w="2821"/>
        <w:gridCol w:w="5952"/>
      </w:tblGrid>
      <w:tr w:rsidR="005602F3" w14:paraId="0BD58E54" w14:textId="77777777">
        <w:trPr>
          <w:tblHeader/>
        </w:trPr>
        <w:tc>
          <w:tcPr>
            <w:tcW w:w="52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786A36C8" w14:textId="77777777" w:rsidR="005602F3" w:rsidRDefault="00000000">
            <w:pPr>
              <w:jc w:val="center"/>
            </w:pPr>
            <w:r>
              <w:rPr>
                <w:b/>
                <w:bCs/>
                <w:color w:val="FFFFFF"/>
                <w:sz w:val="19"/>
                <w:szCs w:val="19"/>
              </w:rPr>
              <w:t>No.</w:t>
            </w:r>
          </w:p>
        </w:tc>
        <w:tc>
          <w:tcPr>
            <w:tcW w:w="284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1DC48301" w14:textId="77777777" w:rsidR="005602F3" w:rsidRDefault="00000000">
            <w:pPr>
              <w:jc w:val="center"/>
            </w:pPr>
            <w:r>
              <w:rPr>
                <w:b/>
                <w:bCs/>
                <w:color w:val="FFFFFF"/>
                <w:sz w:val="19"/>
                <w:szCs w:val="19"/>
              </w:rPr>
              <w:t>Name</w:t>
            </w:r>
          </w:p>
        </w:tc>
        <w:tc>
          <w:tcPr>
            <w:tcW w:w="6000" w:type="dxa"/>
            <w:tcBorders>
              <w:top w:val="single" w:sz="4" w:space="0" w:color="1E2A4A"/>
              <w:left w:val="single" w:sz="2" w:space="0" w:color="FFFFFF"/>
              <w:bottom w:val="single" w:sz="4" w:space="0" w:color="1E2A4A"/>
              <w:right w:val="single" w:sz="2" w:space="0" w:color="FFFFFF"/>
            </w:tcBorders>
            <w:shd w:val="clear" w:color="auto" w:fill="1E2A4A"/>
            <w:tcMar>
              <w:top w:w="100" w:type="dxa"/>
              <w:left w:w="140" w:type="dxa"/>
              <w:bottom w:w="100" w:type="dxa"/>
              <w:right w:w="140" w:type="dxa"/>
            </w:tcMar>
          </w:tcPr>
          <w:p w14:paraId="16E28A05" w14:textId="77777777" w:rsidR="005602F3" w:rsidRDefault="00000000">
            <w:pPr>
              <w:jc w:val="center"/>
            </w:pPr>
            <w:r>
              <w:rPr>
                <w:b/>
                <w:bCs/>
                <w:color w:val="FFFFFF"/>
                <w:sz w:val="19"/>
                <w:szCs w:val="19"/>
              </w:rPr>
              <w:t>Description</w:t>
            </w:r>
          </w:p>
        </w:tc>
      </w:tr>
      <w:tr w:rsidR="005602F3" w14:paraId="2736209D"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1AC1DBF3" w14:textId="77777777" w:rsidR="005602F3" w:rsidRDefault="00000000">
            <w:r>
              <w:rPr>
                <w:b/>
                <w:bCs/>
                <w:color w:val="2D4080"/>
                <w:sz w:val="18"/>
                <w:szCs w:val="18"/>
              </w:rPr>
              <w:t>1</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1A1FABEE" w14:textId="77777777" w:rsidR="005602F3" w:rsidRDefault="00000000">
            <w:r>
              <w:rPr>
                <w:sz w:val="18"/>
                <w:szCs w:val="18"/>
              </w:rPr>
              <w:t>Both Belly — Unlinked 360s</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4C139B35" w14:textId="77777777" w:rsidR="005602F3" w:rsidRDefault="00000000">
            <w:r>
              <w:rPr>
                <w:sz w:val="18"/>
                <w:szCs w:val="18"/>
              </w:rPr>
              <w:t>Belly HD angle; opposite hand dock. Both unlink, perform 360° barrel roll, relink.</w:t>
            </w:r>
          </w:p>
        </w:tc>
      </w:tr>
      <w:tr w:rsidR="005602F3" w14:paraId="37A87578"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28DF123" w14:textId="77777777" w:rsidR="005602F3" w:rsidRDefault="00000000">
            <w:r>
              <w:rPr>
                <w:b/>
                <w:bCs/>
                <w:color w:val="2D4080"/>
                <w:sz w:val="18"/>
                <w:szCs w:val="18"/>
              </w:rPr>
              <w:t>2</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7A68BE34" w14:textId="77777777" w:rsidR="005602F3" w:rsidRDefault="00000000">
            <w:r>
              <w:rPr>
                <w:sz w:val="18"/>
                <w:szCs w:val="18"/>
              </w:rPr>
              <w:t>Belly &amp; Back — Linked Front Flip</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1F55BFB6" w14:textId="77777777" w:rsidR="005602F3" w:rsidRDefault="00000000">
            <w:r>
              <w:rPr>
                <w:sz w:val="18"/>
                <w:szCs w:val="18"/>
              </w:rPr>
              <w:t>One back one belly; same side hand dock. Back performs backward rotation, belly performs forward rotation. Grips maintained throughout.</w:t>
            </w:r>
          </w:p>
        </w:tc>
      </w:tr>
      <w:tr w:rsidR="005602F3" w14:paraId="05A05D4D"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54AF59F4" w14:textId="77777777" w:rsidR="005602F3" w:rsidRDefault="00000000">
            <w:r>
              <w:rPr>
                <w:b/>
                <w:bCs/>
                <w:color w:val="2D4080"/>
                <w:sz w:val="18"/>
                <w:szCs w:val="18"/>
              </w:rPr>
              <w:t>3</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61ACBEA" w14:textId="77777777" w:rsidR="005602F3" w:rsidRDefault="00000000">
            <w:r>
              <w:rPr>
                <w:sz w:val="18"/>
                <w:szCs w:val="18"/>
              </w:rPr>
              <w:t>Both Belly — Over and Under</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D0DCDE4" w14:textId="77777777" w:rsidR="005602F3" w:rsidRDefault="00000000">
            <w:r>
              <w:rPr>
                <w:sz w:val="18"/>
                <w:szCs w:val="18"/>
              </w:rPr>
              <w:t>Both belly; opposite hand dock. Release grips, one flyer goes over/under in full rotation back to original slot, redock.</w:t>
            </w:r>
          </w:p>
        </w:tc>
      </w:tr>
      <w:tr w:rsidR="005602F3" w14:paraId="2E6224C5"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742812A9" w14:textId="77777777" w:rsidR="005602F3" w:rsidRDefault="00000000">
            <w:r>
              <w:rPr>
                <w:b/>
                <w:bCs/>
                <w:color w:val="2D4080"/>
                <w:sz w:val="18"/>
                <w:szCs w:val="18"/>
              </w:rPr>
              <w:t>4</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4060C65F" w14:textId="77777777" w:rsidR="005602F3" w:rsidRDefault="00000000">
            <w:r>
              <w:rPr>
                <w:sz w:val="18"/>
                <w:szCs w:val="18"/>
              </w:rPr>
              <w:t>Back &amp; Belly — Over and Under</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5BA6F06B" w14:textId="77777777" w:rsidR="005602F3" w:rsidRDefault="00000000">
            <w:r>
              <w:rPr>
                <w:sz w:val="18"/>
                <w:szCs w:val="18"/>
              </w:rPr>
              <w:t>One back one belly; same side hand dock. Release grips, flyers over/under full rotation back to original slots, redock.</w:t>
            </w:r>
          </w:p>
        </w:tc>
      </w:tr>
      <w:tr w:rsidR="005602F3" w14:paraId="73178F49"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062962A0" w14:textId="77777777" w:rsidR="005602F3" w:rsidRDefault="00000000">
            <w:r>
              <w:rPr>
                <w:b/>
                <w:bCs/>
                <w:color w:val="2D4080"/>
                <w:sz w:val="18"/>
                <w:szCs w:val="18"/>
              </w:rPr>
              <w:t>5</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7CB94B6B" w14:textId="77777777" w:rsidR="005602F3" w:rsidRDefault="00000000">
            <w:r>
              <w:rPr>
                <w:sz w:val="18"/>
                <w:szCs w:val="18"/>
              </w:rPr>
              <w:t>Both Belly — Flat 360s</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B8F4A05" w14:textId="77777777" w:rsidR="005602F3" w:rsidRDefault="00000000">
            <w:r>
              <w:rPr>
                <w:sz w:val="18"/>
                <w:szCs w:val="18"/>
              </w:rPr>
              <w:t>Both belly; opposite hand dock. Release grips, each performs individual flat 360° turn, return to slot, redock.</w:t>
            </w:r>
          </w:p>
        </w:tc>
      </w:tr>
      <w:tr w:rsidR="005602F3" w14:paraId="4C6FFFA0"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9E0CBE4" w14:textId="77777777" w:rsidR="005602F3" w:rsidRDefault="00000000">
            <w:r>
              <w:rPr>
                <w:b/>
                <w:bCs/>
                <w:color w:val="2D4080"/>
                <w:sz w:val="18"/>
                <w:szCs w:val="18"/>
              </w:rPr>
              <w:t>6</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FFAEB14" w14:textId="77777777" w:rsidR="005602F3" w:rsidRDefault="00000000">
            <w:r>
              <w:rPr>
                <w:sz w:val="18"/>
                <w:szCs w:val="18"/>
              </w:rPr>
              <w:t>Back &amp; Belly — Flat 360s</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81944C5" w14:textId="77777777" w:rsidR="005602F3" w:rsidRDefault="00000000">
            <w:r>
              <w:rPr>
                <w:sz w:val="18"/>
                <w:szCs w:val="18"/>
              </w:rPr>
              <w:t>One back one belly; same side hand dock. Release grips, each performs flat 360° turn, return to original slots, redock.</w:t>
            </w:r>
          </w:p>
        </w:tc>
      </w:tr>
      <w:tr w:rsidR="005602F3" w14:paraId="2AC7C510"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7FAE7097" w14:textId="77777777" w:rsidR="005602F3" w:rsidRDefault="00000000">
            <w:r>
              <w:rPr>
                <w:b/>
                <w:bCs/>
                <w:color w:val="2D4080"/>
                <w:sz w:val="18"/>
                <w:szCs w:val="18"/>
              </w:rPr>
              <w:t>7</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2225E65" w14:textId="77777777" w:rsidR="005602F3" w:rsidRDefault="00000000">
            <w:r>
              <w:rPr>
                <w:sz w:val="18"/>
                <w:szCs w:val="18"/>
              </w:rPr>
              <w:t>Both Belly HU — Unlinked 360s</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5B8C272D" w14:textId="77777777" w:rsidR="005602F3" w:rsidRDefault="00000000">
            <w:r>
              <w:rPr>
                <w:sz w:val="18"/>
                <w:szCs w:val="18"/>
              </w:rPr>
              <w:t>Both HU belly; opposite hand dock. Both unlink, perform 360° barrel roll, relink.</w:t>
            </w:r>
          </w:p>
        </w:tc>
      </w:tr>
      <w:tr w:rsidR="005602F3" w14:paraId="10A8011D"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4CDFB6E0" w14:textId="77777777" w:rsidR="005602F3" w:rsidRDefault="00000000">
            <w:r>
              <w:rPr>
                <w:b/>
                <w:bCs/>
                <w:color w:val="2D4080"/>
                <w:sz w:val="18"/>
                <w:szCs w:val="18"/>
              </w:rPr>
              <w:t>8</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3D7794D4" w14:textId="77777777" w:rsidR="005602F3" w:rsidRDefault="00000000">
            <w:r>
              <w:rPr>
                <w:sz w:val="18"/>
                <w:szCs w:val="18"/>
              </w:rPr>
              <w:t>Belly &amp; Back HU — Linked Front Flip</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2F95609C" w14:textId="77777777" w:rsidR="005602F3" w:rsidRDefault="00000000">
            <w:r>
              <w:rPr>
                <w:sz w:val="18"/>
                <w:szCs w:val="18"/>
              </w:rPr>
              <w:t>Both HU; one back one belly; same side hand dock. Back performs forward rotation, belly performs backward rotation. Grips maintained.</w:t>
            </w:r>
          </w:p>
        </w:tc>
      </w:tr>
      <w:tr w:rsidR="005602F3" w14:paraId="6F1F768E"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183F711B" w14:textId="77777777" w:rsidR="005602F3" w:rsidRDefault="00000000">
            <w:r>
              <w:rPr>
                <w:b/>
                <w:bCs/>
                <w:color w:val="2D4080"/>
                <w:sz w:val="18"/>
                <w:szCs w:val="18"/>
              </w:rPr>
              <w:t>9</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54E2DBCB" w14:textId="77777777" w:rsidR="005602F3" w:rsidRDefault="00000000">
            <w:r>
              <w:rPr>
                <w:sz w:val="18"/>
                <w:szCs w:val="18"/>
              </w:rPr>
              <w:t>Both Belly HU — Over and Under</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1E16E36C" w14:textId="77777777" w:rsidR="005602F3" w:rsidRDefault="00000000">
            <w:r>
              <w:rPr>
                <w:sz w:val="18"/>
                <w:szCs w:val="18"/>
              </w:rPr>
              <w:t>Both HU belly; opposite hand dock. Release grips, over/under full rotation, return to original slots, redock.</w:t>
            </w:r>
          </w:p>
        </w:tc>
      </w:tr>
      <w:tr w:rsidR="005602F3" w14:paraId="7DEF153C"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25141B00" w14:textId="77777777" w:rsidR="005602F3" w:rsidRDefault="00000000">
            <w:r>
              <w:rPr>
                <w:b/>
                <w:bCs/>
                <w:color w:val="2D4080"/>
                <w:sz w:val="18"/>
                <w:szCs w:val="18"/>
              </w:rPr>
              <w:t>10</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F5C9AC1" w14:textId="77777777" w:rsidR="005602F3" w:rsidRDefault="00000000">
            <w:r>
              <w:rPr>
                <w:sz w:val="18"/>
                <w:szCs w:val="18"/>
              </w:rPr>
              <w:t>Back &amp; Belly HU — Over and Under</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EA9AA17" w14:textId="77777777" w:rsidR="005602F3" w:rsidRDefault="00000000">
            <w:r>
              <w:rPr>
                <w:sz w:val="18"/>
                <w:szCs w:val="18"/>
              </w:rPr>
              <w:t>Both HU; one back one belly; same side hand dock. Release, over/under full rotation, return to slots, redock.</w:t>
            </w:r>
          </w:p>
        </w:tc>
      </w:tr>
      <w:tr w:rsidR="005602F3" w14:paraId="0F16D24D"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580E99C1" w14:textId="77777777" w:rsidR="005602F3" w:rsidRDefault="00000000">
            <w:r>
              <w:rPr>
                <w:b/>
                <w:bCs/>
                <w:color w:val="2D4080"/>
                <w:sz w:val="18"/>
                <w:szCs w:val="18"/>
              </w:rPr>
              <w:t>11</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432D5DCD" w14:textId="77777777" w:rsidR="005602F3" w:rsidRDefault="00000000">
            <w:r>
              <w:rPr>
                <w:sz w:val="18"/>
                <w:szCs w:val="18"/>
              </w:rPr>
              <w:t>Both Belly HU — Flat 360s</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3E744F66" w14:textId="77777777" w:rsidR="005602F3" w:rsidRDefault="00000000">
            <w:r>
              <w:rPr>
                <w:sz w:val="18"/>
                <w:szCs w:val="18"/>
              </w:rPr>
              <w:t>Both HU belly; opposite hand dock. Release, each performs flat 360° turn, return to slot, redock.</w:t>
            </w:r>
          </w:p>
        </w:tc>
      </w:tr>
      <w:tr w:rsidR="005602F3" w14:paraId="0B028FE4"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798E8A11" w14:textId="77777777" w:rsidR="005602F3" w:rsidRDefault="00000000">
            <w:r>
              <w:rPr>
                <w:b/>
                <w:bCs/>
                <w:color w:val="2D4080"/>
                <w:sz w:val="18"/>
                <w:szCs w:val="18"/>
              </w:rPr>
              <w:t>12</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C53B3EC" w14:textId="77777777" w:rsidR="005602F3" w:rsidRDefault="00000000">
            <w:r>
              <w:rPr>
                <w:sz w:val="18"/>
                <w:szCs w:val="18"/>
              </w:rPr>
              <w:t>Back &amp; Belly HU — Flat 360s</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22A476A" w14:textId="77777777" w:rsidR="005602F3" w:rsidRDefault="00000000">
            <w:r>
              <w:rPr>
                <w:sz w:val="18"/>
                <w:szCs w:val="18"/>
              </w:rPr>
              <w:t>Both HU; one back one belly; same side hand dock. Release, individual flat 360° turns, return to original slots, redock.</w:t>
            </w:r>
          </w:p>
        </w:tc>
      </w:tr>
      <w:tr w:rsidR="005602F3" w14:paraId="051C654C"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7C56E442" w14:textId="77777777" w:rsidR="005602F3" w:rsidRDefault="00000000">
            <w:r>
              <w:rPr>
                <w:b/>
                <w:bCs/>
                <w:color w:val="2D4080"/>
                <w:sz w:val="18"/>
                <w:szCs w:val="18"/>
              </w:rPr>
              <w:t>13</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C7FAE4A" w14:textId="77777777" w:rsidR="005602F3" w:rsidRDefault="00000000">
            <w:r>
              <w:rPr>
                <w:sz w:val="18"/>
                <w:szCs w:val="18"/>
              </w:rPr>
              <w:t>Belly HU &amp; Back HD — Unlinked 360s</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394E1F88" w14:textId="77777777" w:rsidR="005602F3" w:rsidRDefault="00000000">
            <w:r>
              <w:rPr>
                <w:sz w:val="18"/>
                <w:szCs w:val="18"/>
              </w:rPr>
              <w:t>One back HD one belly HU; opposite hand dock (R→L or L→R). Both unlink, perform 360° barrel roll, relink in original slots.</w:t>
            </w:r>
          </w:p>
        </w:tc>
      </w:tr>
      <w:tr w:rsidR="005602F3" w14:paraId="738A9341"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2D66D3A0" w14:textId="77777777" w:rsidR="005602F3" w:rsidRDefault="00000000">
            <w:r>
              <w:rPr>
                <w:b/>
                <w:bCs/>
                <w:color w:val="2D4080"/>
                <w:sz w:val="18"/>
                <w:szCs w:val="18"/>
              </w:rPr>
              <w:t>14</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5CD171BF" w14:textId="77777777" w:rsidR="005602F3" w:rsidRDefault="00000000">
            <w:r>
              <w:rPr>
                <w:sz w:val="18"/>
                <w:szCs w:val="18"/>
              </w:rPr>
              <w:t>Belly HD &amp; Back HU — Linked Flip</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A05974F" w14:textId="77777777" w:rsidR="005602F3" w:rsidRDefault="00000000">
            <w:r>
              <w:rPr>
                <w:sz w:val="18"/>
                <w:szCs w:val="18"/>
              </w:rPr>
              <w:t>One back HU one belly HD; opposite hand dock. Both perform forward rotation back to original position. Grips maintained throughout.</w:t>
            </w:r>
          </w:p>
        </w:tc>
      </w:tr>
      <w:tr w:rsidR="005602F3" w14:paraId="71D1D142"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640117C" w14:textId="77777777" w:rsidR="005602F3" w:rsidRDefault="00000000">
            <w:r>
              <w:rPr>
                <w:b/>
                <w:bCs/>
                <w:color w:val="2D4080"/>
                <w:sz w:val="18"/>
                <w:szCs w:val="18"/>
              </w:rPr>
              <w:t>15</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02EB990B" w14:textId="77777777" w:rsidR="005602F3" w:rsidRDefault="00000000">
            <w:r>
              <w:rPr>
                <w:sz w:val="18"/>
                <w:szCs w:val="18"/>
              </w:rPr>
              <w:t>Belly HD &amp; Belly HU — Over Under</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235AEA0E" w14:textId="77777777" w:rsidR="005602F3" w:rsidRDefault="00000000">
            <w:r>
              <w:rPr>
                <w:sz w:val="18"/>
                <w:szCs w:val="18"/>
              </w:rPr>
              <w:t>Both belly; one HU one HD; same side hand dock. Release, over/under full rotation, return to slots, redock.</w:t>
            </w:r>
          </w:p>
        </w:tc>
      </w:tr>
      <w:tr w:rsidR="005602F3" w14:paraId="6222C3AF"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1955CE56" w14:textId="77777777" w:rsidR="005602F3" w:rsidRDefault="00000000">
            <w:r>
              <w:rPr>
                <w:b/>
                <w:bCs/>
                <w:color w:val="2D4080"/>
                <w:sz w:val="18"/>
                <w:szCs w:val="18"/>
              </w:rPr>
              <w:t>16</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0BD96860" w14:textId="77777777" w:rsidR="005602F3" w:rsidRDefault="00000000">
            <w:r>
              <w:rPr>
                <w:sz w:val="18"/>
                <w:szCs w:val="18"/>
              </w:rPr>
              <w:t>Back HU &amp; Back HD — Over Under</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2E85E805" w14:textId="77777777" w:rsidR="005602F3" w:rsidRDefault="00000000">
            <w:r>
              <w:rPr>
                <w:sz w:val="18"/>
                <w:szCs w:val="18"/>
              </w:rPr>
              <w:t>Both back; one HU one HD; same side hand dock. Release, over/under full rotation, return to slots, redock.</w:t>
            </w:r>
          </w:p>
        </w:tc>
      </w:tr>
      <w:tr w:rsidR="005602F3" w14:paraId="35489D42" w14:textId="77777777">
        <w:tc>
          <w:tcPr>
            <w:tcW w:w="52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6AB9EF6E" w14:textId="77777777" w:rsidR="005602F3" w:rsidRDefault="00000000">
            <w:r>
              <w:rPr>
                <w:b/>
                <w:bCs/>
                <w:color w:val="2D4080"/>
                <w:sz w:val="18"/>
                <w:szCs w:val="18"/>
              </w:rPr>
              <w:t>17</w:t>
            </w:r>
          </w:p>
        </w:tc>
        <w:tc>
          <w:tcPr>
            <w:tcW w:w="284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7A234D83" w14:textId="77777777" w:rsidR="005602F3" w:rsidRDefault="00000000">
            <w:r>
              <w:rPr>
                <w:sz w:val="18"/>
                <w:szCs w:val="18"/>
              </w:rPr>
              <w:t>Belly HD &amp; Belly HU — Flat 360s</w:t>
            </w:r>
          </w:p>
        </w:tc>
        <w:tc>
          <w:tcPr>
            <w:tcW w:w="6000" w:type="dxa"/>
            <w:tcBorders>
              <w:top w:val="single" w:sz="1" w:space="0" w:color="C8D3E8"/>
              <w:left w:val="single" w:sz="1" w:space="0" w:color="C8D3E8"/>
              <w:bottom w:val="single" w:sz="1" w:space="0" w:color="C8D3E8"/>
              <w:right w:val="single" w:sz="1" w:space="0" w:color="C8D3E8"/>
            </w:tcBorders>
            <w:shd w:val="clear" w:color="auto" w:fill="EFF3FA"/>
            <w:tcMar>
              <w:top w:w="70" w:type="dxa"/>
              <w:left w:w="140" w:type="dxa"/>
              <w:bottom w:w="70" w:type="dxa"/>
              <w:right w:w="140" w:type="dxa"/>
            </w:tcMar>
          </w:tcPr>
          <w:p w14:paraId="376192C7" w14:textId="77777777" w:rsidR="005602F3" w:rsidRDefault="00000000">
            <w:r>
              <w:rPr>
                <w:sz w:val="18"/>
                <w:szCs w:val="18"/>
              </w:rPr>
              <w:t>Both belly; one HU one HD; same side hand dock. Release, individual flat 360° turns, return to original slots, redock.</w:t>
            </w:r>
          </w:p>
        </w:tc>
      </w:tr>
      <w:tr w:rsidR="005602F3" w14:paraId="4EA15FF3" w14:textId="77777777">
        <w:tc>
          <w:tcPr>
            <w:tcW w:w="52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3DC5B2F6" w14:textId="77777777" w:rsidR="005602F3" w:rsidRDefault="00000000">
            <w:r>
              <w:rPr>
                <w:b/>
                <w:bCs/>
                <w:color w:val="2D4080"/>
                <w:sz w:val="18"/>
                <w:szCs w:val="18"/>
              </w:rPr>
              <w:t>18</w:t>
            </w:r>
          </w:p>
        </w:tc>
        <w:tc>
          <w:tcPr>
            <w:tcW w:w="284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646F53DE" w14:textId="77777777" w:rsidR="005602F3" w:rsidRDefault="00000000">
            <w:r>
              <w:rPr>
                <w:sz w:val="18"/>
                <w:szCs w:val="18"/>
              </w:rPr>
              <w:t>Belly &amp; Back — Through the Vert Unlinked</w:t>
            </w:r>
          </w:p>
        </w:tc>
        <w:tc>
          <w:tcPr>
            <w:tcW w:w="6000" w:type="dxa"/>
            <w:tcBorders>
              <w:top w:val="single" w:sz="1" w:space="0" w:color="C8D3E8"/>
              <w:left w:val="single" w:sz="1" w:space="0" w:color="C8D3E8"/>
              <w:bottom w:val="single" w:sz="1" w:space="0" w:color="C8D3E8"/>
              <w:right w:val="single" w:sz="1" w:space="0" w:color="C8D3E8"/>
            </w:tcBorders>
            <w:shd w:val="clear" w:color="auto" w:fill="FFFFFF"/>
            <w:tcMar>
              <w:top w:w="70" w:type="dxa"/>
              <w:left w:w="140" w:type="dxa"/>
              <w:bottom w:w="70" w:type="dxa"/>
              <w:right w:w="140" w:type="dxa"/>
            </w:tcMar>
          </w:tcPr>
          <w:p w14:paraId="1DF156F3" w14:textId="77777777" w:rsidR="005602F3" w:rsidRDefault="00000000">
            <w:r>
              <w:rPr>
                <w:sz w:val="18"/>
                <w:szCs w:val="18"/>
              </w:rPr>
              <w:t>One back one belly; same side hand dock. Release, both fly through head-down orientation to opposite position. Retake grips on arrival.</w:t>
            </w:r>
          </w:p>
        </w:tc>
      </w:tr>
    </w:tbl>
    <w:p w14:paraId="1FEAC58C" w14:textId="77777777" w:rsidR="005602F3" w:rsidRDefault="00000000">
      <w:r>
        <w:br w:type="page"/>
      </w:r>
    </w:p>
    <w:p w14:paraId="0CA93E4A" w14:textId="77777777" w:rsidR="005602F3" w:rsidRDefault="00000000">
      <w:pPr>
        <w:pStyle w:val="Heading1"/>
        <w:pBdr>
          <w:bottom w:val="single" w:sz="8" w:space="6" w:color="2D4080"/>
        </w:pBdr>
      </w:pPr>
      <w:bookmarkStart w:id="31" w:name="_Toc229057711"/>
      <w:r>
        <w:lastRenderedPageBreak/>
        <w:t>7.  Safety and Conduct</w:t>
      </w:r>
      <w:bookmarkEnd w:id="31"/>
    </w:p>
    <w:p w14:paraId="53C759B9" w14:textId="77777777" w:rsidR="005602F3" w:rsidRDefault="00000000">
      <w:pPr>
        <w:pStyle w:val="ListParagraph"/>
        <w:numPr>
          <w:ilvl w:val="0"/>
          <w:numId w:val="2"/>
        </w:numPr>
      </w:pPr>
      <w:r>
        <w:t>All competitors must follow DZ and APF safety standards.</w:t>
      </w:r>
    </w:p>
    <w:p w14:paraId="21C9FAEE" w14:textId="77777777" w:rsidR="005602F3" w:rsidRDefault="00000000">
      <w:pPr>
        <w:pStyle w:val="ListParagraph"/>
        <w:numPr>
          <w:ilvl w:val="0"/>
          <w:numId w:val="2"/>
        </w:numPr>
      </w:pPr>
      <w:r>
        <w:t>Exit order, direction, and break-off altitudes must be pre-briefed with the pilot and DZSO.</w:t>
      </w:r>
    </w:p>
    <w:p w14:paraId="5CAC4571" w14:textId="77777777" w:rsidR="005602F3" w:rsidRDefault="00000000">
      <w:pPr>
        <w:pStyle w:val="ListParagraph"/>
        <w:numPr>
          <w:ilvl w:val="0"/>
          <w:numId w:val="2"/>
        </w:numPr>
      </w:pPr>
      <w:r>
        <w:t>Any behavior that compromises airspace safety or disrespects competition integrity may result in disqualification.</w:t>
      </w:r>
    </w:p>
    <w:p w14:paraId="57F0D6BE" w14:textId="77777777" w:rsidR="005602F3" w:rsidRDefault="00000000">
      <w:pPr>
        <w:pStyle w:val="Heading1"/>
        <w:pBdr>
          <w:bottom w:val="single" w:sz="8" w:space="6" w:color="2D4080"/>
        </w:pBdr>
      </w:pPr>
      <w:bookmarkStart w:id="32" w:name="_Toc229057712"/>
      <w:r>
        <w:t>8.  Amendments and Updates</w:t>
      </w:r>
      <w:bookmarkEnd w:id="32"/>
    </w:p>
    <w:p w14:paraId="4D6B16EE" w14:textId="77777777" w:rsidR="005602F3" w:rsidRDefault="00000000">
      <w:pPr>
        <w:spacing w:before="60" w:after="100"/>
      </w:pPr>
      <w:r>
        <w:t>This rule book is a living document and may be updated to reflect developments in the discipline or safety practices.</w:t>
      </w:r>
    </w:p>
    <w:p w14:paraId="205B957C" w14:textId="77777777" w:rsidR="005602F3" w:rsidRDefault="005602F3">
      <w:pPr>
        <w:spacing w:before="60" w:after="60"/>
      </w:pPr>
    </w:p>
    <w:p w14:paraId="74827489" w14:textId="77777777" w:rsidR="005602F3" w:rsidRDefault="00000000">
      <w:pPr>
        <w:spacing w:before="60" w:after="100"/>
      </w:pPr>
      <w:r>
        <w:t>Any changes will be communicated through official channels and must be implemented before the following competition season.</w:t>
      </w:r>
    </w:p>
    <w:p w14:paraId="4BBD9857" w14:textId="77777777" w:rsidR="005602F3" w:rsidRDefault="005602F3">
      <w:pPr>
        <w:spacing w:before="400" w:after="400"/>
      </w:pPr>
    </w:p>
    <w:p w14:paraId="438A2316" w14:textId="77777777" w:rsidR="005602F3" w:rsidRDefault="00000000">
      <w:pPr>
        <w:pBdr>
          <w:top w:val="single" w:sz="6" w:space="6" w:color="2D4080"/>
        </w:pBdr>
        <w:spacing w:before="280" w:after="160"/>
      </w:pPr>
      <w:r>
        <w:rPr>
          <w:b/>
          <w:bCs/>
          <w:color w:val="1E2A4A"/>
        </w:rPr>
        <w:t>Acknowledgement</w:t>
      </w:r>
    </w:p>
    <w:tbl>
      <w:tblPr>
        <w:tblW w:w="9360" w:type="dxa"/>
        <w:tblCellMar>
          <w:left w:w="0" w:type="dxa"/>
          <w:right w:w="0" w:type="dxa"/>
        </w:tblCellMar>
        <w:tblLook w:val="04A0" w:firstRow="1" w:lastRow="0" w:firstColumn="1" w:lastColumn="0" w:noHBand="0" w:noVBand="1"/>
      </w:tblPr>
      <w:tblGrid>
        <w:gridCol w:w="1500"/>
        <w:gridCol w:w="7860"/>
      </w:tblGrid>
      <w:tr w:rsidR="001A2AAA" w14:paraId="5075648E" w14:textId="77777777">
        <w:tc>
          <w:tcPr>
            <w:tcW w:w="1200" w:type="dxa"/>
            <w:vAlign w:val="center"/>
          </w:tcPr>
          <w:p w14:paraId="2570E8E6" w14:textId="77777777" w:rsidR="001A2AAA" w:rsidRDefault="00000000">
            <w:pPr>
              <w:jc w:val="center"/>
            </w:pPr>
            <w:r>
              <w:rPr>
                <w:noProof/>
              </w:rPr>
              <w:drawing>
                <wp:inline distT="0" distB="0" distL="0" distR="0" wp14:anchorId="6C942251" wp14:editId="09F5753D">
                  <wp:extent cx="952500" cy="1219200"/>
                  <wp:effectExtent l="0" t="0" r="0" b="0"/>
                  <wp:docPr id="901" name="AtmonautiLogo" descr="Atmonau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AtmonautiLogo"/>
                          <pic:cNvPicPr/>
                        </pic:nvPicPr>
                        <pic:blipFill>
                          <a:blip r:embed="rId11"/>
                          <a:stretch>
                            <a:fillRect/>
                          </a:stretch>
                        </pic:blipFill>
                        <pic:spPr>
                          <a:xfrm>
                            <a:off x="0" y="0"/>
                            <a:ext cx="952500" cy="1219200"/>
                          </a:xfrm>
                          <a:prstGeom prst="rect">
                            <a:avLst/>
                          </a:prstGeom>
                        </pic:spPr>
                      </pic:pic>
                    </a:graphicData>
                  </a:graphic>
                </wp:inline>
              </w:drawing>
            </w:r>
          </w:p>
        </w:tc>
        <w:tc>
          <w:tcPr>
            <w:tcW w:w="8160" w:type="dxa"/>
            <w:tcMar>
              <w:left w:w="200" w:type="dxa"/>
            </w:tcMar>
            <w:vAlign w:val="center"/>
          </w:tcPr>
          <w:p w14:paraId="77A3743A" w14:textId="77777777" w:rsidR="001A2AAA" w:rsidRDefault="00000000">
            <w:pPr>
              <w:spacing w:before="40" w:after="60"/>
            </w:pPr>
            <w:r>
              <w:rPr>
                <w:sz w:val="19"/>
                <w:szCs w:val="19"/>
              </w:rPr>
              <w:t xml:space="preserve">This dive pool was inspired by the original Atmonauti discipline and dive pool concept developed by </w:t>
            </w:r>
            <w:r>
              <w:rPr>
                <w:b/>
                <w:bCs/>
                <w:color w:val="1E2A4A"/>
                <w:sz w:val="19"/>
                <w:szCs w:val="19"/>
              </w:rPr>
              <w:t>Marco Tiezzi</w:t>
            </w:r>
            <w:r>
              <w:rPr>
                <w:sz w:val="19"/>
                <w:szCs w:val="19"/>
              </w:rPr>
              <w:t xml:space="preserve">, Atmonauta Instructor N. 01/08, and </w:t>
            </w:r>
            <w:r>
              <w:rPr>
                <w:b/>
                <w:bCs/>
                <w:color w:val="1E2A4A"/>
                <w:sz w:val="19"/>
                <w:szCs w:val="19"/>
              </w:rPr>
              <w:t>Gigliola Borgnis</w:t>
            </w:r>
            <w:r>
              <w:rPr>
                <w:sz w:val="19"/>
                <w:szCs w:val="19"/>
              </w:rPr>
              <w:t xml:space="preserve">, Atmonauta Instructor N. 02/88, of </w:t>
            </w:r>
            <w:r>
              <w:rPr>
                <w:b/>
                <w:bCs/>
                <w:color w:val="1E2A4A"/>
                <w:sz w:val="19"/>
                <w:szCs w:val="19"/>
              </w:rPr>
              <w:t>Atmonauti.com</w:t>
            </w:r>
            <w:r>
              <w:rPr>
                <w:sz w:val="19"/>
                <w:szCs w:val="19"/>
              </w:rPr>
              <w:t>.</w:t>
            </w:r>
          </w:p>
          <w:p w14:paraId="54AEC982" w14:textId="77777777" w:rsidR="001A2AAA" w:rsidRDefault="00000000">
            <w:pPr>
              <w:spacing w:before="40" w:after="40"/>
            </w:pPr>
            <w:r>
              <w:rPr>
                <w:i/>
                <w:iCs/>
                <w:color w:val="4A4A4A"/>
                <w:sz w:val="18"/>
                <w:szCs w:val="18"/>
              </w:rPr>
              <w:t>Mason Corby (Atmonauta Instructor-Master Navigator N. 18, qualified at F2 Ballina) built upon this foundation to develop the angle flying formations and competition structure presented in this document. Full credit to Marco Tiezzi and the Atmonauti team for the original vision that made this possible.</w:t>
            </w:r>
          </w:p>
        </w:tc>
      </w:tr>
    </w:tbl>
    <w:p w14:paraId="429F7DBE" w14:textId="77777777" w:rsidR="005602F3" w:rsidRDefault="005602F3">
      <w:pPr>
        <w:spacing w:before="120" w:after="120"/>
      </w:pPr>
    </w:p>
    <w:p w14:paraId="7BA7B9E9" w14:textId="77777777" w:rsidR="005602F3" w:rsidRDefault="00000000">
      <w:pPr>
        <w:pBdr>
          <w:top w:val="single" w:sz="4" w:space="8" w:color="C8D3E8"/>
        </w:pBdr>
        <w:spacing w:before="200"/>
        <w:jc w:val="center"/>
      </w:pPr>
      <w:r>
        <w:rPr>
          <w:i/>
          <w:iCs/>
          <w:color w:val="4A6BB5"/>
          <w:sz w:val="16"/>
          <w:szCs w:val="16"/>
        </w:rPr>
        <w:t>© Downunder Dynamics  |  Angle Flying Competition Rule Book  |  All rights reserved.</w:t>
      </w:r>
    </w:p>
    <w:sectPr w:rsidR="005602F3">
      <w:headerReference w:type="default" r:id="rId12"/>
      <w:footerReference w:type="default" r:id="rId13"/>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DFAB3" w14:textId="77777777" w:rsidR="007066EF" w:rsidRDefault="007066EF">
      <w:r>
        <w:separator/>
      </w:r>
    </w:p>
  </w:endnote>
  <w:endnote w:type="continuationSeparator" w:id="0">
    <w:p w14:paraId="7892471C" w14:textId="77777777" w:rsidR="007066EF" w:rsidRDefault="0070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7E10" w14:textId="77777777" w:rsidR="005602F3" w:rsidRDefault="00000000">
    <w:pPr>
      <w:pBdr>
        <w:top w:val="single" w:sz="4" w:space="4" w:color="2D4080"/>
      </w:pBdr>
      <w:tabs>
        <w:tab w:val="right" w:pos="9300"/>
      </w:tabs>
      <w:spacing w:before="120"/>
    </w:pPr>
    <w:r>
      <w:rPr>
        <w:color w:val="4A6BB5"/>
        <w:sz w:val="16"/>
        <w:szCs w:val="16"/>
      </w:rPr>
      <w:t>Downunder Dynamics  |  Angle Flying Dive Pool</w:t>
    </w:r>
    <w:r>
      <w:rPr>
        <w:color w:val="2D4080"/>
        <w:sz w:val="16"/>
        <w:szCs w:val="16"/>
      </w:rPr>
      <w:tab/>
      <w:t xml:space="preserve">Page </w:t>
    </w:r>
    <w:r>
      <w:rPr>
        <w:color w:val="2D4080"/>
        <w:sz w:val="16"/>
        <w:szCs w:val="16"/>
      </w:rPr>
      <w:fldChar w:fldCharType="begin"/>
    </w:r>
    <w:r>
      <w:rPr>
        <w:color w:val="2D4080"/>
        <w:sz w:val="16"/>
        <w:szCs w:val="16"/>
      </w:rPr>
      <w:instrText>PAGE</w:instrText>
    </w:r>
    <w:r>
      <w:rPr>
        <w:color w:val="2D4080"/>
        <w:sz w:val="16"/>
        <w:szCs w:val="16"/>
      </w:rPr>
      <w:fldChar w:fldCharType="separate"/>
    </w:r>
    <w:r w:rsidR="008F3954">
      <w:rPr>
        <w:noProof/>
        <w:color w:val="2D4080"/>
        <w:sz w:val="16"/>
        <w:szCs w:val="16"/>
      </w:rPr>
      <w:t>1</w:t>
    </w:r>
    <w:r>
      <w:rPr>
        <w:color w:val="2D4080"/>
        <w:sz w:val="16"/>
        <w:szCs w:val="16"/>
      </w:rPr>
      <w:fldChar w:fldCharType="end"/>
    </w:r>
    <w:r>
      <w:rPr>
        <w:color w:val="2D4080"/>
        <w:sz w:val="16"/>
        <w:szCs w:val="16"/>
      </w:rPr>
      <w:t xml:space="preserve"> of </w:t>
    </w:r>
    <w:r>
      <w:rPr>
        <w:color w:val="2D4080"/>
        <w:sz w:val="16"/>
        <w:szCs w:val="16"/>
      </w:rPr>
      <w:fldChar w:fldCharType="begin"/>
    </w:r>
    <w:r>
      <w:rPr>
        <w:color w:val="2D4080"/>
        <w:sz w:val="16"/>
        <w:szCs w:val="16"/>
      </w:rPr>
      <w:instrText>NUMPAGES</w:instrText>
    </w:r>
    <w:r>
      <w:rPr>
        <w:color w:val="2D4080"/>
        <w:sz w:val="16"/>
        <w:szCs w:val="16"/>
      </w:rPr>
      <w:fldChar w:fldCharType="separate"/>
    </w:r>
    <w:r w:rsidR="008F3954">
      <w:rPr>
        <w:noProof/>
        <w:color w:val="2D4080"/>
        <w:sz w:val="16"/>
        <w:szCs w:val="16"/>
      </w:rPr>
      <w:t>1</w:t>
    </w:r>
    <w:r>
      <w:rPr>
        <w:color w:val="2D4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6AED8" w14:textId="77777777" w:rsidR="007066EF" w:rsidRDefault="007066EF">
      <w:r>
        <w:separator/>
      </w:r>
    </w:p>
  </w:footnote>
  <w:footnote w:type="continuationSeparator" w:id="0">
    <w:p w14:paraId="41EEB310" w14:textId="77777777" w:rsidR="007066EF" w:rsidRDefault="00706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2111" w14:textId="77777777" w:rsidR="005602F3" w:rsidRDefault="008F3954">
    <w:pPr>
      <w:pBdr>
        <w:bottom w:val="single" w:sz="4" w:space="4" w:color="2D4080"/>
      </w:pBdr>
      <w:tabs>
        <w:tab w:val="right" w:pos="9300"/>
      </w:tabs>
      <w:spacing w:after="120"/>
    </w:pPr>
    <w:r>
      <w:rPr>
        <w:noProof/>
      </w:rPr>
      <w:drawing>
        <wp:inline distT="0" distB="0" distL="0" distR="0" wp14:anchorId="71155BAC" wp14:editId="2179222F">
          <wp:extent cx="885825" cy="707832"/>
          <wp:effectExtent l="0" t="0" r="0" b="0"/>
          <wp:docPr id="243102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332" cy="722620"/>
                  </a:xfrm>
                  <a:prstGeom prst="rect">
                    <a:avLst/>
                  </a:prstGeom>
                  <a:noFill/>
                  <a:ln>
                    <a:noFill/>
                  </a:ln>
                </pic:spPr>
              </pic:pic>
            </a:graphicData>
          </a:graphic>
        </wp:inline>
      </w:drawing>
    </w:r>
    <w:r>
      <w:rPr>
        <w:color w:val="2D4080"/>
        <w:sz w:val="16"/>
        <w:szCs w:val="16"/>
      </w:rPr>
      <w:tab/>
      <w:t>Angle Flying Competition Rule 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D68B6"/>
    <w:multiLevelType w:val="hybridMultilevel"/>
    <w:tmpl w:val="C2944D08"/>
    <w:lvl w:ilvl="0" w:tplc="C0982530">
      <w:start w:val="1"/>
      <w:numFmt w:val="bullet"/>
      <w:lvlText w:val="●"/>
      <w:lvlJc w:val="left"/>
      <w:pPr>
        <w:ind w:left="720" w:hanging="360"/>
      </w:pPr>
    </w:lvl>
    <w:lvl w:ilvl="1" w:tplc="EDB4D0F6">
      <w:start w:val="1"/>
      <w:numFmt w:val="bullet"/>
      <w:lvlText w:val="○"/>
      <w:lvlJc w:val="left"/>
      <w:pPr>
        <w:ind w:left="1440" w:hanging="360"/>
      </w:pPr>
    </w:lvl>
    <w:lvl w:ilvl="2" w:tplc="FF422592">
      <w:start w:val="1"/>
      <w:numFmt w:val="bullet"/>
      <w:lvlText w:val="■"/>
      <w:lvlJc w:val="left"/>
      <w:pPr>
        <w:ind w:left="2160" w:hanging="360"/>
      </w:pPr>
    </w:lvl>
    <w:lvl w:ilvl="3" w:tplc="B1D00418">
      <w:start w:val="1"/>
      <w:numFmt w:val="bullet"/>
      <w:lvlText w:val="●"/>
      <w:lvlJc w:val="left"/>
      <w:pPr>
        <w:ind w:left="2880" w:hanging="360"/>
      </w:pPr>
    </w:lvl>
    <w:lvl w:ilvl="4" w:tplc="7AFA35D4">
      <w:start w:val="1"/>
      <w:numFmt w:val="bullet"/>
      <w:lvlText w:val="○"/>
      <w:lvlJc w:val="left"/>
      <w:pPr>
        <w:ind w:left="3600" w:hanging="360"/>
      </w:pPr>
    </w:lvl>
    <w:lvl w:ilvl="5" w:tplc="9620E036">
      <w:start w:val="1"/>
      <w:numFmt w:val="bullet"/>
      <w:lvlText w:val="■"/>
      <w:lvlJc w:val="left"/>
      <w:pPr>
        <w:ind w:left="4320" w:hanging="360"/>
      </w:pPr>
    </w:lvl>
    <w:lvl w:ilvl="6" w:tplc="3D94E00E">
      <w:start w:val="1"/>
      <w:numFmt w:val="bullet"/>
      <w:lvlText w:val="●"/>
      <w:lvlJc w:val="left"/>
      <w:pPr>
        <w:ind w:left="5040" w:hanging="360"/>
      </w:pPr>
    </w:lvl>
    <w:lvl w:ilvl="7" w:tplc="2CE6EDAE">
      <w:start w:val="1"/>
      <w:numFmt w:val="bullet"/>
      <w:lvlText w:val="●"/>
      <w:lvlJc w:val="left"/>
      <w:pPr>
        <w:ind w:left="5760" w:hanging="360"/>
      </w:pPr>
    </w:lvl>
    <w:lvl w:ilvl="8" w:tplc="BFB640B0">
      <w:start w:val="1"/>
      <w:numFmt w:val="bullet"/>
      <w:lvlText w:val="●"/>
      <w:lvlJc w:val="left"/>
      <w:pPr>
        <w:ind w:left="6480" w:hanging="360"/>
      </w:pPr>
    </w:lvl>
  </w:abstractNum>
  <w:abstractNum w:abstractNumId="1" w15:restartNumberingAfterBreak="0">
    <w:nsid w:val="2B3721A1"/>
    <w:multiLevelType w:val="hybridMultilevel"/>
    <w:tmpl w:val="9A28784E"/>
    <w:lvl w:ilvl="0" w:tplc="ADC86718">
      <w:start w:val="1"/>
      <w:numFmt w:val="bullet"/>
      <w:lvlText w:val="◦"/>
      <w:lvlJc w:val="left"/>
      <w:pPr>
        <w:spacing w:before="30" w:after="30"/>
        <w:ind w:left="1080" w:hanging="360"/>
      </w:pPr>
      <w:rPr>
        <w:color w:val="4A6BB5"/>
      </w:rPr>
    </w:lvl>
    <w:lvl w:ilvl="1" w:tplc="781411C2">
      <w:numFmt w:val="decimal"/>
      <w:lvlText w:val=""/>
      <w:lvlJc w:val="left"/>
    </w:lvl>
    <w:lvl w:ilvl="2" w:tplc="883248D6">
      <w:numFmt w:val="decimal"/>
      <w:lvlText w:val=""/>
      <w:lvlJc w:val="left"/>
    </w:lvl>
    <w:lvl w:ilvl="3" w:tplc="B7D2AB10">
      <w:numFmt w:val="decimal"/>
      <w:lvlText w:val=""/>
      <w:lvlJc w:val="left"/>
    </w:lvl>
    <w:lvl w:ilvl="4" w:tplc="18F6FF64">
      <w:numFmt w:val="decimal"/>
      <w:lvlText w:val=""/>
      <w:lvlJc w:val="left"/>
    </w:lvl>
    <w:lvl w:ilvl="5" w:tplc="5E9CE7E2">
      <w:numFmt w:val="decimal"/>
      <w:lvlText w:val=""/>
      <w:lvlJc w:val="left"/>
    </w:lvl>
    <w:lvl w:ilvl="6" w:tplc="739200E4">
      <w:numFmt w:val="decimal"/>
      <w:lvlText w:val=""/>
      <w:lvlJc w:val="left"/>
    </w:lvl>
    <w:lvl w:ilvl="7" w:tplc="749AB664">
      <w:numFmt w:val="decimal"/>
      <w:lvlText w:val=""/>
      <w:lvlJc w:val="left"/>
    </w:lvl>
    <w:lvl w:ilvl="8" w:tplc="C7A8FB86">
      <w:numFmt w:val="decimal"/>
      <w:lvlText w:val=""/>
      <w:lvlJc w:val="left"/>
    </w:lvl>
  </w:abstractNum>
  <w:abstractNum w:abstractNumId="2" w15:restartNumberingAfterBreak="0">
    <w:nsid w:val="487E5E59"/>
    <w:multiLevelType w:val="hybridMultilevel"/>
    <w:tmpl w:val="82B4A08A"/>
    <w:lvl w:ilvl="0" w:tplc="49BABC28">
      <w:start w:val="1"/>
      <w:numFmt w:val="bullet"/>
      <w:lvlText w:val="•"/>
      <w:lvlJc w:val="left"/>
      <w:pPr>
        <w:spacing w:before="40" w:after="40"/>
        <w:ind w:left="720" w:hanging="360"/>
      </w:pPr>
      <w:rPr>
        <w:color w:val="2D4080"/>
      </w:rPr>
    </w:lvl>
    <w:lvl w:ilvl="1" w:tplc="F42C03AC">
      <w:numFmt w:val="decimal"/>
      <w:lvlText w:val=""/>
      <w:lvlJc w:val="left"/>
    </w:lvl>
    <w:lvl w:ilvl="2" w:tplc="4AAC1462">
      <w:numFmt w:val="decimal"/>
      <w:lvlText w:val=""/>
      <w:lvlJc w:val="left"/>
    </w:lvl>
    <w:lvl w:ilvl="3" w:tplc="35F435A6">
      <w:numFmt w:val="decimal"/>
      <w:lvlText w:val=""/>
      <w:lvlJc w:val="left"/>
    </w:lvl>
    <w:lvl w:ilvl="4" w:tplc="71D46D60">
      <w:numFmt w:val="decimal"/>
      <w:lvlText w:val=""/>
      <w:lvlJc w:val="left"/>
    </w:lvl>
    <w:lvl w:ilvl="5" w:tplc="768A311A">
      <w:numFmt w:val="decimal"/>
      <w:lvlText w:val=""/>
      <w:lvlJc w:val="left"/>
    </w:lvl>
    <w:lvl w:ilvl="6" w:tplc="07EC2340">
      <w:numFmt w:val="decimal"/>
      <w:lvlText w:val=""/>
      <w:lvlJc w:val="left"/>
    </w:lvl>
    <w:lvl w:ilvl="7" w:tplc="9AB241EA">
      <w:numFmt w:val="decimal"/>
      <w:lvlText w:val=""/>
      <w:lvlJc w:val="left"/>
    </w:lvl>
    <w:lvl w:ilvl="8" w:tplc="2BE8B58C">
      <w:numFmt w:val="decimal"/>
      <w:lvlText w:val=""/>
      <w:lvlJc w:val="left"/>
    </w:lvl>
  </w:abstractNum>
  <w:num w:numId="1" w16cid:durableId="1550805543">
    <w:abstractNumId w:val="0"/>
    <w:lvlOverride w:ilvl="0">
      <w:startOverride w:val="1"/>
    </w:lvlOverride>
  </w:num>
  <w:num w:numId="2" w16cid:durableId="160777807">
    <w:abstractNumId w:val="2"/>
    <w:lvlOverride w:ilvl="0">
      <w:startOverride w:val="1"/>
    </w:lvlOverride>
  </w:num>
  <w:num w:numId="3" w16cid:durableId="72025292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2F3"/>
    <w:rsid w:val="001A2AAA"/>
    <w:rsid w:val="004C6A5E"/>
    <w:rsid w:val="005602F3"/>
    <w:rsid w:val="00614195"/>
    <w:rsid w:val="007066EF"/>
    <w:rsid w:val="007141A8"/>
    <w:rsid w:val="007E7E8B"/>
    <w:rsid w:val="00895DB1"/>
    <w:rsid w:val="008F3954"/>
    <w:rsid w:val="00A27FA8"/>
    <w:rsid w:val="00EF2D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C1BEB"/>
  <w15:docId w15:val="{DE9AF856-15C8-4A90-BE77-8AC70680F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C2C2C"/>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00"/>
      <w:outlineLvl w:val="0"/>
    </w:pPr>
    <w:rPr>
      <w:b/>
      <w:bCs/>
      <w:color w:val="1E2A4A"/>
      <w:sz w:val="32"/>
      <w:szCs w:val="32"/>
    </w:rPr>
  </w:style>
  <w:style w:type="paragraph" w:styleId="Heading2">
    <w:name w:val="heading 2"/>
    <w:uiPriority w:val="9"/>
    <w:unhideWhenUsed/>
    <w:qFormat/>
    <w:pPr>
      <w:spacing w:before="320" w:after="120"/>
      <w:outlineLvl w:val="1"/>
    </w:pPr>
    <w:rPr>
      <w:b/>
      <w:bCs/>
      <w:color w:val="2D4080"/>
      <w:sz w:val="24"/>
      <w:szCs w:val="24"/>
    </w:rPr>
  </w:style>
  <w:style w:type="paragraph" w:styleId="Heading3">
    <w:name w:val="heading 3"/>
    <w:uiPriority w:val="9"/>
    <w:unhideWhenUsed/>
    <w:qFormat/>
    <w:pPr>
      <w:spacing w:before="200" w:after="80"/>
      <w:outlineLvl w:val="2"/>
    </w:pPr>
    <w:rPr>
      <w:b/>
      <w:bCs/>
      <w:color w:val="4A6BB5"/>
      <w:sz w:val="22"/>
      <w:szCs w:val="22"/>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8F3954"/>
    <w:pPr>
      <w:spacing w:after="100"/>
    </w:pPr>
  </w:style>
  <w:style w:type="paragraph" w:styleId="TOC2">
    <w:name w:val="toc 2"/>
    <w:basedOn w:val="Normal"/>
    <w:next w:val="Normal"/>
    <w:autoRedefine/>
    <w:uiPriority w:val="39"/>
    <w:unhideWhenUsed/>
    <w:rsid w:val="008F3954"/>
    <w:pPr>
      <w:spacing w:after="100"/>
      <w:ind w:left="200"/>
    </w:pPr>
  </w:style>
  <w:style w:type="paragraph" w:styleId="TOC3">
    <w:name w:val="toc 3"/>
    <w:basedOn w:val="Normal"/>
    <w:next w:val="Normal"/>
    <w:autoRedefine/>
    <w:uiPriority w:val="39"/>
    <w:unhideWhenUsed/>
    <w:rsid w:val="008F3954"/>
    <w:pPr>
      <w:spacing w:after="100"/>
      <w:ind w:left="400"/>
    </w:pPr>
  </w:style>
  <w:style w:type="paragraph" w:styleId="Header">
    <w:name w:val="header"/>
    <w:basedOn w:val="Normal"/>
    <w:link w:val="HeaderChar"/>
    <w:uiPriority w:val="99"/>
    <w:unhideWhenUsed/>
    <w:rsid w:val="008F3954"/>
    <w:pPr>
      <w:tabs>
        <w:tab w:val="center" w:pos="4513"/>
        <w:tab w:val="right" w:pos="9026"/>
      </w:tabs>
    </w:pPr>
  </w:style>
  <w:style w:type="character" w:customStyle="1" w:styleId="HeaderChar">
    <w:name w:val="Header Char"/>
    <w:basedOn w:val="DefaultParagraphFont"/>
    <w:link w:val="Header"/>
    <w:uiPriority w:val="99"/>
    <w:rsid w:val="008F3954"/>
  </w:style>
  <w:style w:type="paragraph" w:styleId="Footer">
    <w:name w:val="footer"/>
    <w:basedOn w:val="Normal"/>
    <w:link w:val="FooterChar"/>
    <w:uiPriority w:val="99"/>
    <w:unhideWhenUsed/>
    <w:rsid w:val="008F3954"/>
    <w:pPr>
      <w:tabs>
        <w:tab w:val="center" w:pos="4513"/>
        <w:tab w:val="right" w:pos="9026"/>
      </w:tabs>
    </w:pPr>
  </w:style>
  <w:style w:type="character" w:customStyle="1" w:styleId="FooterChar">
    <w:name w:val="Footer Char"/>
    <w:basedOn w:val="DefaultParagraphFont"/>
    <w:link w:val="Footer"/>
    <w:uiPriority w:val="99"/>
    <w:rsid w:val="008F3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8456</TotalTime>
  <Pages>15</Pages>
  <Words>2912</Words>
  <Characters>15234</Characters>
  <Application>Microsoft Office Word</Application>
  <DocSecurity>0</DocSecurity>
  <Lines>544</Lines>
  <Paragraphs>442</Paragraphs>
  <ScaleCrop>false</ScaleCrop>
  <Company/>
  <LinksUpToDate>false</LinksUpToDate>
  <CharactersWithSpaces>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Mason Corby</cp:lastModifiedBy>
  <cp:revision>5</cp:revision>
  <dcterms:created xsi:type="dcterms:W3CDTF">2026-05-07T04:43:00Z</dcterms:created>
  <dcterms:modified xsi:type="dcterms:W3CDTF">2026-05-14T01:48:00Z</dcterms:modified>
</cp:coreProperties>
</file>